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6" w:type="dxa"/>
        <w:tblCellMar>
          <w:left w:w="0" w:type="dxa"/>
          <w:right w:w="0" w:type="dxa"/>
        </w:tblCellMar>
        <w:tblLook w:val="04A0" w:firstRow="1" w:lastRow="0" w:firstColumn="1" w:lastColumn="0" w:noHBand="0" w:noVBand="1"/>
      </w:tblPr>
      <w:tblGrid>
        <w:gridCol w:w="9237"/>
        <w:gridCol w:w="1411"/>
      </w:tblGrid>
      <w:tr w:rsidR="00040D4D" w14:paraId="6DB84FC8" w14:textId="77777777" w:rsidTr="006B7303">
        <w:trPr>
          <w:trHeight w:val="1562"/>
        </w:trPr>
        <w:tc>
          <w:tcPr>
            <w:tcW w:w="93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hideMark/>
          </w:tcPr>
          <w:p w14:paraId="6FFD8853" w14:textId="77777777" w:rsidR="00040D4D" w:rsidRDefault="00040D4D">
            <w:pPr>
              <w:jc w:val="center"/>
              <w:rPr>
                <w:rFonts w:ascii="Gadugi" w:eastAsia="Gadugi" w:hAnsi="Gadugi" w:cs="Gadugi"/>
                <w:color w:val="000000"/>
                <w:sz w:val="36"/>
                <w:szCs w:val="36"/>
              </w:rPr>
            </w:pPr>
            <w:bookmarkStart w:id="0" w:name="_Hlk496089033"/>
          </w:p>
          <w:p w14:paraId="6C63D13C" w14:textId="77777777" w:rsidR="00040D4D" w:rsidRDefault="00307A57">
            <w:pPr>
              <w:jc w:val="center"/>
              <w:rPr>
                <w:color w:val="000000"/>
                <w:sz w:val="56"/>
                <w:szCs w:val="56"/>
              </w:rPr>
            </w:pPr>
            <w:r>
              <w:rPr>
                <w:rFonts w:ascii="Gadugi" w:eastAsia="Gadugi" w:hAnsi="Gadugi" w:cs="Gadugi"/>
                <w:color w:val="002060"/>
                <w:sz w:val="56"/>
                <w:szCs w:val="56"/>
              </w:rPr>
              <w:t>JOB DESCRIPTION</w:t>
            </w:r>
          </w:p>
        </w:tc>
        <w:tc>
          <w:tcPr>
            <w:tcW w:w="1411" w:type="dxa"/>
            <w:tcBorders>
              <w:left w:val="single" w:sz="6" w:space="0" w:color="BFBFBF" w:themeColor="background1" w:themeShade="BF"/>
            </w:tcBorders>
            <w:tcMar>
              <w:top w:w="5" w:type="dxa"/>
              <w:left w:w="108" w:type="dxa"/>
              <w:bottom w:w="5" w:type="dxa"/>
              <w:right w:w="113" w:type="dxa"/>
            </w:tcMar>
            <w:hideMark/>
          </w:tcPr>
          <w:p w14:paraId="4C5ED904" w14:textId="77777777" w:rsidR="00040D4D" w:rsidRDefault="00307A57">
            <w:pPr>
              <w:jc w:val="right"/>
              <w:rPr>
                <w:color w:val="000000"/>
                <w:sz w:val="22"/>
                <w:szCs w:val="22"/>
              </w:rPr>
            </w:pPr>
            <w:r>
              <w:rPr>
                <w:noProof/>
              </w:rPr>
              <w:drawing>
                <wp:inline distT="0" distB="0" distL="0" distR="0" wp14:anchorId="5D342179" wp14:editId="6934EF12">
                  <wp:extent cx="752475" cy="1190625"/>
                  <wp:effectExtent l="0" t="0" r="0" b="0"/>
                  <wp:docPr id="1406236415"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1"/>
                          <pic:cNvPicPr/>
                        </pic:nvPicPr>
                        <pic:blipFill>
                          <a:blip r:embed="rId10">
                            <a:extLst>
                              <a:ext uri="{28A0092B-C50C-407E-A947-70E740481C1C}">
                                <a14:useLocalDpi xmlns:a14="http://schemas.microsoft.com/office/drawing/2010/main" val="0"/>
                              </a:ext>
                            </a:extLst>
                          </a:blip>
                          <a:stretch>
                            <a:fillRect/>
                          </a:stretch>
                        </pic:blipFill>
                        <pic:spPr>
                          <a:xfrm>
                            <a:off x="0" y="0"/>
                            <a:ext cx="752475" cy="1190625"/>
                          </a:xfrm>
                          <a:prstGeom prst="rect">
                            <a:avLst/>
                          </a:prstGeom>
                        </pic:spPr>
                      </pic:pic>
                    </a:graphicData>
                  </a:graphic>
                </wp:inline>
              </w:drawing>
            </w:r>
          </w:p>
        </w:tc>
      </w:tr>
      <w:bookmarkEnd w:id="0"/>
    </w:tbl>
    <w:p w14:paraId="52D9A9FC" w14:textId="77777777" w:rsidR="00040D4D" w:rsidRDefault="00040D4D">
      <w:pPr>
        <w:spacing w:after="160" w:line="259" w:lineRule="auto"/>
        <w:rPr>
          <w:rFonts w:ascii="Calibri" w:eastAsia="Calibri" w:hAnsi="Calibri" w:cs="Calibri"/>
          <w:sz w:val="2"/>
          <w:szCs w:val="2"/>
        </w:rPr>
      </w:pPr>
    </w:p>
    <w:tbl>
      <w:tblPr>
        <w:tblW w:w="10756" w:type="dxa"/>
        <w:tblInd w:w="116" w:type="dxa"/>
        <w:tblCellMar>
          <w:left w:w="0" w:type="dxa"/>
          <w:right w:w="0" w:type="dxa"/>
        </w:tblCellMar>
        <w:tblLook w:val="04A0" w:firstRow="1" w:lastRow="0" w:firstColumn="1" w:lastColumn="0" w:noHBand="0" w:noVBand="1"/>
      </w:tblPr>
      <w:tblGrid>
        <w:gridCol w:w="6443"/>
        <w:gridCol w:w="4313"/>
      </w:tblGrid>
      <w:tr w:rsidR="00040D4D" w:rsidRPr="00CD7E67" w14:paraId="3C51FB82" w14:textId="77777777" w:rsidTr="00A3025D">
        <w:tc>
          <w:tcPr>
            <w:tcW w:w="644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hideMark/>
          </w:tcPr>
          <w:p w14:paraId="035B0BFB" w14:textId="789017E3" w:rsidR="00040D4D" w:rsidRPr="00CD7E67" w:rsidRDefault="00307A57">
            <w:pPr>
              <w:tabs>
                <w:tab w:val="left" w:pos="1440"/>
              </w:tabs>
              <w:rPr>
                <w:rFonts w:ascii="Gadugi" w:hAnsi="Gadugi"/>
                <w:color w:val="000000"/>
                <w:sz w:val="22"/>
                <w:szCs w:val="22"/>
              </w:rPr>
            </w:pPr>
            <w:r w:rsidRPr="00CD7E67">
              <w:rPr>
                <w:rFonts w:ascii="Gadugi" w:eastAsia="Gadugi" w:hAnsi="Gadugi" w:cs="Gadugi"/>
                <w:b/>
                <w:bCs/>
                <w:color w:val="002060"/>
                <w:sz w:val="22"/>
                <w:szCs w:val="22"/>
              </w:rPr>
              <w:t>ROLE:</w:t>
            </w:r>
            <w:r w:rsidRPr="00CD7E67">
              <w:rPr>
                <w:rFonts w:ascii="Gadugi" w:eastAsia="Gadugi" w:hAnsi="Gadugi" w:cs="Gadugi"/>
                <w:color w:val="002060"/>
                <w:sz w:val="22"/>
                <w:szCs w:val="22"/>
              </w:rPr>
              <w:t xml:space="preserve"> </w:t>
            </w:r>
            <w:r w:rsidR="00CD7E67" w:rsidRPr="00CD7E67">
              <w:rPr>
                <w:rFonts w:ascii="Gadugi" w:eastAsia="Gadugi" w:hAnsi="Gadugi" w:cs="Gadugi"/>
                <w:color w:val="002060"/>
                <w:sz w:val="22"/>
                <w:szCs w:val="22"/>
              </w:rPr>
              <w:t xml:space="preserve"> </w:t>
            </w:r>
            <w:r w:rsidR="00585F6B">
              <w:rPr>
                <w:rFonts w:ascii="Gadugi" w:eastAsia="Gadugi" w:hAnsi="Gadugi" w:cs="Gadugi"/>
                <w:color w:val="000000"/>
                <w:sz w:val="22"/>
                <w:szCs w:val="22"/>
              </w:rPr>
              <w:t>Venue</w:t>
            </w:r>
            <w:r w:rsidRPr="00CD7E67">
              <w:rPr>
                <w:rFonts w:ascii="Gadugi" w:eastAsia="Gadugi" w:hAnsi="Gadugi" w:cs="Gadugi"/>
                <w:color w:val="000000"/>
                <w:sz w:val="22"/>
                <w:szCs w:val="22"/>
              </w:rPr>
              <w:t xml:space="preserve"> </w:t>
            </w:r>
            <w:r w:rsidR="00C87B9A" w:rsidRPr="00CD7E67">
              <w:rPr>
                <w:rFonts w:ascii="Gadugi" w:eastAsia="Gadugi" w:hAnsi="Gadugi" w:cs="Gadugi"/>
                <w:color w:val="000000"/>
                <w:sz w:val="22"/>
                <w:szCs w:val="22"/>
              </w:rPr>
              <w:t>Manager</w:t>
            </w:r>
            <w:r w:rsidR="001410F5" w:rsidRPr="00CD7E67">
              <w:rPr>
                <w:rFonts w:ascii="Gadugi" w:eastAsia="Gadugi" w:hAnsi="Gadugi" w:cs="Gadugi"/>
                <w:color w:val="000000"/>
                <w:sz w:val="22"/>
                <w:szCs w:val="22"/>
              </w:rPr>
              <w:t xml:space="preserve"> </w:t>
            </w:r>
          </w:p>
          <w:p w14:paraId="56E75115" w14:textId="77777777" w:rsidR="00040D4D" w:rsidRPr="00CD7E67" w:rsidRDefault="00040D4D">
            <w:pPr>
              <w:rPr>
                <w:rFonts w:ascii="Gadugi" w:eastAsia="Gadugi" w:hAnsi="Gadugi" w:cs="Gadugi"/>
                <w:color w:val="000000"/>
                <w:sz w:val="22"/>
                <w:szCs w:val="22"/>
              </w:rPr>
            </w:pPr>
          </w:p>
          <w:p w14:paraId="6D51B9F5" w14:textId="0735C8A8" w:rsidR="00040D4D" w:rsidRPr="00CD7E67" w:rsidRDefault="00307A57" w:rsidP="53D176FF">
            <w:pPr>
              <w:tabs>
                <w:tab w:val="left" w:pos="1440"/>
              </w:tabs>
              <w:rPr>
                <w:rFonts w:ascii="Gadugi" w:hAnsi="Gadugi"/>
                <w:color w:val="000000" w:themeColor="text1"/>
                <w:sz w:val="22"/>
                <w:szCs w:val="22"/>
              </w:rPr>
            </w:pPr>
            <w:r w:rsidRPr="00CD7E67">
              <w:rPr>
                <w:rFonts w:ascii="Gadugi" w:eastAsia="Gadugi" w:hAnsi="Gadugi" w:cs="Gadugi"/>
                <w:b/>
                <w:bCs/>
                <w:color w:val="002060"/>
                <w:sz w:val="22"/>
                <w:szCs w:val="22"/>
              </w:rPr>
              <w:t>LOCATION:</w:t>
            </w:r>
            <w:r w:rsidRPr="00CD7E67">
              <w:rPr>
                <w:rFonts w:ascii="Gadugi" w:eastAsia="Gadugi" w:hAnsi="Gadugi" w:cs="Gadugi"/>
                <w:color w:val="002060"/>
                <w:sz w:val="22"/>
                <w:szCs w:val="22"/>
              </w:rPr>
              <w:t xml:space="preserve"> </w:t>
            </w:r>
            <w:r w:rsidR="00CD7E67" w:rsidRPr="00CD7E67">
              <w:rPr>
                <w:rFonts w:ascii="Gadugi" w:eastAsia="Gadugi" w:hAnsi="Gadugi" w:cs="Gadugi"/>
                <w:color w:val="002060"/>
                <w:sz w:val="22"/>
                <w:szCs w:val="22"/>
              </w:rPr>
              <w:t xml:space="preserve"> </w:t>
            </w:r>
            <w:r w:rsidR="0081118D" w:rsidRPr="0081118D">
              <w:rPr>
                <w:rFonts w:ascii="Gadugi" w:eastAsia="Gadugi" w:hAnsi="Gadugi" w:cs="Gadugi"/>
                <w:sz w:val="22"/>
                <w:szCs w:val="22"/>
              </w:rPr>
              <w:t>Herbert Art Gallery/</w:t>
            </w:r>
            <w:r w:rsidR="00AB7739" w:rsidRPr="0081118D">
              <w:rPr>
                <w:rFonts w:ascii="Gadugi" w:eastAsia="Gadugi" w:hAnsi="Gadugi" w:cs="Gadugi"/>
                <w:sz w:val="22"/>
                <w:szCs w:val="22"/>
              </w:rPr>
              <w:t>Multiple Sites</w:t>
            </w:r>
          </w:p>
          <w:p w14:paraId="23AC89F4" w14:textId="1C4295F4" w:rsidR="00040D4D" w:rsidRPr="00CD7E67" w:rsidRDefault="00040D4D" w:rsidP="53D176FF">
            <w:pPr>
              <w:tabs>
                <w:tab w:val="left" w:pos="1440"/>
              </w:tabs>
              <w:rPr>
                <w:rFonts w:ascii="Gadugi" w:eastAsia="Gadugi" w:hAnsi="Gadugi" w:cs="Gadugi"/>
                <w:b/>
                <w:bCs/>
                <w:color w:val="002060"/>
                <w:sz w:val="22"/>
                <w:szCs w:val="22"/>
              </w:rPr>
            </w:pPr>
          </w:p>
          <w:p w14:paraId="1FF7E34D" w14:textId="7DCEB211" w:rsidR="00040D4D" w:rsidRPr="00CD7E67" w:rsidRDefault="53D176FF" w:rsidP="53D176FF">
            <w:pPr>
              <w:tabs>
                <w:tab w:val="left" w:pos="1440"/>
              </w:tabs>
              <w:rPr>
                <w:rFonts w:ascii="Gadugi" w:eastAsia="Gadugi" w:hAnsi="Gadugi" w:cs="Gadugi"/>
                <w:color w:val="000000" w:themeColor="text1"/>
                <w:sz w:val="22"/>
                <w:szCs w:val="22"/>
              </w:rPr>
            </w:pPr>
            <w:r w:rsidRPr="00CD7E67">
              <w:rPr>
                <w:rFonts w:ascii="Gadugi" w:eastAsia="Gadugi" w:hAnsi="Gadugi" w:cs="Gadugi"/>
                <w:b/>
                <w:bCs/>
                <w:color w:val="002060"/>
                <w:sz w:val="22"/>
                <w:szCs w:val="22"/>
              </w:rPr>
              <w:t>RESPONSIBLE TO:</w:t>
            </w:r>
            <w:r w:rsidRPr="00CD7E67">
              <w:rPr>
                <w:rFonts w:ascii="Gadugi" w:eastAsia="Gadugi" w:hAnsi="Gadugi" w:cs="Gadugi"/>
                <w:color w:val="000000" w:themeColor="text1"/>
                <w:sz w:val="22"/>
                <w:szCs w:val="22"/>
              </w:rPr>
              <w:t xml:space="preserve"> </w:t>
            </w:r>
            <w:r w:rsidR="00CD7E67" w:rsidRPr="00CD7E67">
              <w:rPr>
                <w:rFonts w:ascii="Gadugi" w:eastAsia="Gadugi" w:hAnsi="Gadugi" w:cs="Gadugi"/>
                <w:color w:val="000000" w:themeColor="text1"/>
                <w:sz w:val="22"/>
                <w:szCs w:val="22"/>
              </w:rPr>
              <w:t xml:space="preserve"> </w:t>
            </w:r>
            <w:r w:rsidR="0069380E">
              <w:rPr>
                <w:rFonts w:ascii="Gadugi" w:eastAsia="Gadugi" w:hAnsi="Gadugi" w:cs="Gadugi"/>
                <w:color w:val="000000" w:themeColor="text1"/>
                <w:sz w:val="22"/>
                <w:szCs w:val="22"/>
              </w:rPr>
              <w:t xml:space="preserve">Visitor Services and Operations Manager </w:t>
            </w:r>
          </w:p>
          <w:p w14:paraId="4264ED47" w14:textId="635F88F0" w:rsidR="00040D4D" w:rsidRPr="00CD7E67" w:rsidRDefault="00040D4D" w:rsidP="53D176FF">
            <w:pPr>
              <w:tabs>
                <w:tab w:val="left" w:pos="1440"/>
              </w:tabs>
              <w:rPr>
                <w:rFonts w:ascii="Gadugi" w:eastAsia="Gadugi" w:hAnsi="Gadugi" w:cs="Gadugi"/>
                <w:color w:val="000000" w:themeColor="text1"/>
                <w:sz w:val="22"/>
                <w:szCs w:val="22"/>
              </w:rPr>
            </w:pPr>
          </w:p>
          <w:p w14:paraId="350C03AF" w14:textId="6CAE01A8" w:rsidR="00DD577C" w:rsidRDefault="53D176FF" w:rsidP="00DD577C">
            <w:pPr>
              <w:tabs>
                <w:tab w:val="left" w:pos="1440"/>
              </w:tabs>
              <w:rPr>
                <w:rFonts w:ascii="Gadugi" w:eastAsia="Gadugi" w:hAnsi="Gadugi" w:cs="Gadugi"/>
                <w:color w:val="000000" w:themeColor="text1"/>
                <w:sz w:val="22"/>
                <w:szCs w:val="22"/>
              </w:rPr>
            </w:pPr>
            <w:r w:rsidRPr="00CD7E67">
              <w:rPr>
                <w:rFonts w:ascii="Gadugi" w:eastAsia="Gadugi" w:hAnsi="Gadugi" w:cs="Gadugi"/>
                <w:b/>
                <w:bCs/>
                <w:color w:val="002060"/>
                <w:sz w:val="22"/>
                <w:szCs w:val="22"/>
              </w:rPr>
              <w:t>RESPONSIBILE FOR:</w:t>
            </w:r>
            <w:r w:rsidRPr="00CD7E67">
              <w:rPr>
                <w:rFonts w:ascii="Gadugi" w:eastAsia="Gadugi" w:hAnsi="Gadugi" w:cs="Gadugi"/>
                <w:color w:val="000000" w:themeColor="text1"/>
                <w:sz w:val="22"/>
                <w:szCs w:val="22"/>
              </w:rPr>
              <w:t xml:space="preserve"> </w:t>
            </w:r>
            <w:r w:rsidR="00CD7E67" w:rsidRPr="00CD7E67">
              <w:rPr>
                <w:rFonts w:ascii="Gadugi" w:eastAsia="Gadugi" w:hAnsi="Gadugi" w:cs="Gadugi"/>
                <w:color w:val="000000" w:themeColor="text1"/>
                <w:sz w:val="22"/>
                <w:szCs w:val="22"/>
              </w:rPr>
              <w:t xml:space="preserve"> </w:t>
            </w:r>
            <w:r w:rsidR="00DD577C">
              <w:rPr>
                <w:rFonts w:ascii="Gadugi" w:eastAsia="Gadugi" w:hAnsi="Gadugi" w:cs="Gadugi"/>
                <w:color w:val="000000" w:themeColor="text1"/>
                <w:sz w:val="22"/>
                <w:szCs w:val="22"/>
              </w:rPr>
              <w:t>Duty Managers, Visitor Administrators, Tourist Information Centre Staff.</w:t>
            </w:r>
          </w:p>
          <w:p w14:paraId="650F8FD8" w14:textId="77777777" w:rsidR="00CD7E67" w:rsidRPr="00CD7E67" w:rsidRDefault="00CD7E67" w:rsidP="53D176FF">
            <w:pPr>
              <w:tabs>
                <w:tab w:val="left" w:pos="1440"/>
              </w:tabs>
              <w:rPr>
                <w:rFonts w:ascii="Gadugi" w:eastAsia="Gadugi" w:hAnsi="Gadugi" w:cs="Gadugi"/>
                <w:color w:val="000000" w:themeColor="text1"/>
                <w:sz w:val="22"/>
                <w:szCs w:val="22"/>
              </w:rPr>
            </w:pPr>
          </w:p>
          <w:p w14:paraId="11E2C5C2" w14:textId="70C6744B" w:rsidR="00040D4D" w:rsidRPr="00CD7E67" w:rsidRDefault="00040D4D" w:rsidP="53D176FF">
            <w:pPr>
              <w:tabs>
                <w:tab w:val="left" w:pos="1440"/>
              </w:tabs>
              <w:rPr>
                <w:rFonts w:ascii="Gadugi" w:eastAsia="Gadugi" w:hAnsi="Gadugi" w:cs="Gadugi"/>
                <w:color w:val="000000" w:themeColor="text1"/>
                <w:sz w:val="22"/>
                <w:szCs w:val="22"/>
              </w:rPr>
            </w:pPr>
          </w:p>
        </w:tc>
        <w:tc>
          <w:tcPr>
            <w:tcW w:w="43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hideMark/>
          </w:tcPr>
          <w:p w14:paraId="43C969AF" w14:textId="77777777" w:rsidR="00040D4D" w:rsidRPr="00CD7E67" w:rsidRDefault="00307A57">
            <w:pPr>
              <w:rPr>
                <w:rFonts w:ascii="Gadugi" w:hAnsi="Gadugi"/>
                <w:color w:val="000000"/>
                <w:sz w:val="22"/>
                <w:szCs w:val="22"/>
              </w:rPr>
            </w:pPr>
            <w:r w:rsidRPr="00CD7E67">
              <w:rPr>
                <w:rFonts w:ascii="Gadugi" w:eastAsia="Gadugi" w:hAnsi="Gadugi" w:cs="Gadugi"/>
                <w:b/>
                <w:bCs/>
                <w:color w:val="002060"/>
                <w:sz w:val="22"/>
                <w:szCs w:val="22"/>
              </w:rPr>
              <w:t>CONTRACT:</w:t>
            </w:r>
            <w:r w:rsidRPr="00CD7E67">
              <w:rPr>
                <w:rFonts w:ascii="Gadugi" w:eastAsia="Gadugi" w:hAnsi="Gadugi" w:cs="Gadugi"/>
                <w:color w:val="002060"/>
                <w:sz w:val="22"/>
                <w:szCs w:val="22"/>
              </w:rPr>
              <w:t xml:space="preserve">     </w:t>
            </w:r>
            <w:r w:rsidRPr="00CD7E67">
              <w:rPr>
                <w:rFonts w:ascii="Gadugi" w:eastAsia="Gadugi" w:hAnsi="Gadugi" w:cs="Gadugi"/>
                <w:color w:val="000000"/>
                <w:sz w:val="22"/>
                <w:szCs w:val="22"/>
              </w:rPr>
              <w:t>Permanent</w:t>
            </w:r>
          </w:p>
          <w:p w14:paraId="20E83FFC" w14:textId="77777777" w:rsidR="00040D4D" w:rsidRPr="00CD7E67" w:rsidRDefault="00040D4D">
            <w:pPr>
              <w:rPr>
                <w:rFonts w:ascii="Gadugi" w:eastAsia="Gadugi" w:hAnsi="Gadugi" w:cs="Gadugi"/>
                <w:b/>
                <w:bCs/>
                <w:color w:val="002060"/>
                <w:sz w:val="22"/>
                <w:szCs w:val="22"/>
              </w:rPr>
            </w:pPr>
          </w:p>
          <w:p w14:paraId="08EB5F1F" w14:textId="70EE2DED" w:rsidR="00040D4D" w:rsidRPr="00CD7E67" w:rsidRDefault="53D176FF" w:rsidP="53D176FF">
            <w:pPr>
              <w:rPr>
                <w:rFonts w:ascii="Gadugi" w:eastAsia="Gadugi" w:hAnsi="Gadugi" w:cs="Gadugi"/>
                <w:color w:val="000000" w:themeColor="text1"/>
                <w:sz w:val="22"/>
                <w:szCs w:val="22"/>
              </w:rPr>
            </w:pPr>
            <w:r w:rsidRPr="00CD7E67">
              <w:rPr>
                <w:rFonts w:ascii="Gadugi" w:eastAsia="Gadugi" w:hAnsi="Gadugi" w:cs="Gadugi"/>
                <w:b/>
                <w:bCs/>
                <w:color w:val="002060"/>
                <w:sz w:val="22"/>
                <w:szCs w:val="22"/>
              </w:rPr>
              <w:t>WORKING HOURS:</w:t>
            </w:r>
            <w:r w:rsidRPr="00CD7E67">
              <w:rPr>
                <w:rFonts w:ascii="Gadugi" w:eastAsia="Gadugi" w:hAnsi="Gadugi" w:cs="Gadugi"/>
                <w:color w:val="002060"/>
                <w:sz w:val="22"/>
                <w:szCs w:val="22"/>
              </w:rPr>
              <w:t xml:space="preserve"> </w:t>
            </w:r>
            <w:r w:rsidRPr="00CD7E67">
              <w:rPr>
                <w:rFonts w:ascii="Gadugi" w:eastAsia="Gadugi" w:hAnsi="Gadugi" w:cs="Gadugi"/>
                <w:color w:val="000000" w:themeColor="text1"/>
                <w:sz w:val="22"/>
                <w:szCs w:val="22"/>
              </w:rPr>
              <w:t xml:space="preserve">  37 hpw</w:t>
            </w:r>
          </w:p>
          <w:p w14:paraId="48ACE10F" w14:textId="77777777" w:rsidR="00040D4D" w:rsidRPr="00CD7E67" w:rsidRDefault="00040D4D">
            <w:pPr>
              <w:rPr>
                <w:rFonts w:ascii="Gadugi" w:eastAsia="Gadugi" w:hAnsi="Gadugi" w:cs="Gadugi"/>
                <w:b/>
                <w:bCs/>
                <w:color w:val="002060"/>
                <w:sz w:val="22"/>
                <w:szCs w:val="22"/>
              </w:rPr>
            </w:pPr>
          </w:p>
          <w:p w14:paraId="261164CD" w14:textId="1C38292A" w:rsidR="00040D4D" w:rsidRPr="00CD7E67" w:rsidRDefault="0041452F" w:rsidP="53D176FF">
            <w:pPr>
              <w:rPr>
                <w:rFonts w:ascii="Gadugi" w:hAnsi="Gadugi"/>
                <w:color w:val="000000" w:themeColor="text1"/>
                <w:sz w:val="22"/>
                <w:szCs w:val="22"/>
              </w:rPr>
            </w:pPr>
            <w:r>
              <w:rPr>
                <w:rFonts w:ascii="Gadugi" w:eastAsia="Gadugi" w:hAnsi="Gadugi" w:cs="Gadugi"/>
                <w:b/>
                <w:bCs/>
                <w:color w:val="002060"/>
                <w:sz w:val="22"/>
                <w:szCs w:val="22"/>
              </w:rPr>
              <w:t>GRADE</w:t>
            </w:r>
            <w:r w:rsidR="53D176FF" w:rsidRPr="00CD7E67">
              <w:rPr>
                <w:rFonts w:ascii="Gadugi" w:eastAsia="Gadugi" w:hAnsi="Gadugi" w:cs="Gadugi"/>
                <w:b/>
                <w:bCs/>
                <w:color w:val="002060"/>
                <w:sz w:val="22"/>
                <w:szCs w:val="22"/>
              </w:rPr>
              <w:t>:</w:t>
            </w:r>
            <w:r w:rsidR="53D176FF" w:rsidRPr="00CD7E67">
              <w:rPr>
                <w:rFonts w:ascii="Gadugi" w:eastAsia="Gadugi" w:hAnsi="Gadugi" w:cs="Gadugi"/>
                <w:color w:val="000000" w:themeColor="text1"/>
                <w:sz w:val="22"/>
                <w:szCs w:val="22"/>
              </w:rPr>
              <w:t xml:space="preserve"> </w:t>
            </w:r>
            <w:r>
              <w:rPr>
                <w:rFonts w:ascii="Gadugi" w:eastAsia="Gadugi" w:hAnsi="Gadugi" w:cs="Gadugi"/>
                <w:color w:val="000000" w:themeColor="text1"/>
                <w:sz w:val="22"/>
                <w:szCs w:val="22"/>
              </w:rPr>
              <w:t>6</w:t>
            </w:r>
            <w:r w:rsidR="53D176FF" w:rsidRPr="00CD7E67">
              <w:rPr>
                <w:rFonts w:ascii="Gadugi" w:eastAsia="Gadugi" w:hAnsi="Gadugi" w:cs="Gadugi"/>
                <w:b/>
                <w:bCs/>
                <w:color w:val="002060"/>
                <w:sz w:val="22"/>
                <w:szCs w:val="22"/>
              </w:rPr>
              <w:t xml:space="preserve"> </w:t>
            </w:r>
          </w:p>
          <w:p w14:paraId="2727E6AA" w14:textId="7761C50B" w:rsidR="00040D4D" w:rsidRPr="00CD7E67" w:rsidRDefault="00040D4D" w:rsidP="53D176FF">
            <w:pPr>
              <w:rPr>
                <w:rFonts w:ascii="Gadugi" w:eastAsia="Gadugi" w:hAnsi="Gadugi" w:cs="Gadugi"/>
                <w:b/>
                <w:bCs/>
                <w:color w:val="002060"/>
                <w:sz w:val="22"/>
                <w:szCs w:val="22"/>
              </w:rPr>
            </w:pPr>
          </w:p>
          <w:p w14:paraId="2B42CA27" w14:textId="12D6A47E" w:rsidR="00040D4D" w:rsidRPr="00CD7E67" w:rsidRDefault="00040D4D" w:rsidP="53D176FF">
            <w:pPr>
              <w:rPr>
                <w:rFonts w:ascii="Gadugi" w:eastAsia="Gadugi" w:hAnsi="Gadugi" w:cs="Gadugi"/>
                <w:color w:val="000000" w:themeColor="text1"/>
                <w:sz w:val="22"/>
                <w:szCs w:val="22"/>
              </w:rPr>
            </w:pPr>
          </w:p>
        </w:tc>
      </w:tr>
      <w:tr w:rsidR="00040D4D" w:rsidRPr="00CD7E67" w14:paraId="1CC67C74" w14:textId="77777777" w:rsidTr="53D176FF">
        <w:tc>
          <w:tcPr>
            <w:tcW w:w="10756"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hideMark/>
          </w:tcPr>
          <w:p w14:paraId="302A6CB0" w14:textId="39F9B43C" w:rsidR="00040D4D" w:rsidRPr="00CD7E67" w:rsidRDefault="53D176FF" w:rsidP="53D176FF">
            <w:pPr>
              <w:rPr>
                <w:rFonts w:ascii="Gadugi" w:eastAsia="Gadugi" w:hAnsi="Gadugi" w:cs="Gadugi"/>
                <w:b/>
                <w:bCs/>
                <w:color w:val="002060"/>
                <w:sz w:val="22"/>
                <w:szCs w:val="22"/>
              </w:rPr>
            </w:pPr>
            <w:r w:rsidRPr="00CD7E67">
              <w:rPr>
                <w:rFonts w:ascii="Gadugi" w:eastAsia="Gadugi" w:hAnsi="Gadugi" w:cs="Gadugi"/>
                <w:b/>
                <w:bCs/>
                <w:color w:val="002060"/>
                <w:sz w:val="22"/>
                <w:szCs w:val="22"/>
              </w:rPr>
              <w:t>OVERALL PURPOSE AND OBJECTIVE OF THE ROLE:</w:t>
            </w:r>
          </w:p>
          <w:p w14:paraId="12504E3B" w14:textId="4C661BAE" w:rsidR="004A4710" w:rsidRDefault="004A4710" w:rsidP="004A4710">
            <w:pPr>
              <w:rPr>
                <w:rFonts w:ascii="Gadugi" w:eastAsia="Gadugi" w:hAnsi="Gadugi" w:cs="Gadugi"/>
                <w:color w:val="000000"/>
                <w:sz w:val="22"/>
                <w:szCs w:val="22"/>
              </w:rPr>
            </w:pPr>
            <w:r w:rsidRPr="004A4710">
              <w:rPr>
                <w:rFonts w:ascii="Gadugi" w:eastAsia="Gadugi" w:hAnsi="Gadugi" w:cs="Gadugi"/>
                <w:color w:val="000000"/>
                <w:sz w:val="22"/>
                <w:szCs w:val="22"/>
              </w:rPr>
              <w:t xml:space="preserve">  </w:t>
            </w:r>
          </w:p>
          <w:p w14:paraId="0294BD57" w14:textId="6A7E12A8" w:rsidR="001410F5" w:rsidRPr="00CD7E67" w:rsidRDefault="53D176FF" w:rsidP="006C1F4C">
            <w:pPr>
              <w:pBdr>
                <w:left w:val="none" w:sz="0" w:space="7" w:color="auto"/>
              </w:pBdr>
              <w:rPr>
                <w:rFonts w:ascii="Gadugi" w:eastAsia="Gadugi" w:hAnsi="Gadugi" w:cs="Gadugi"/>
                <w:color w:val="000000" w:themeColor="text1"/>
                <w:sz w:val="22"/>
                <w:szCs w:val="22"/>
              </w:rPr>
            </w:pPr>
            <w:r w:rsidRPr="00CD7E67">
              <w:rPr>
                <w:rFonts w:ascii="Gadugi" w:eastAsia="Gadugi" w:hAnsi="Gadugi" w:cs="Gadugi"/>
                <w:color w:val="000000" w:themeColor="text1"/>
                <w:sz w:val="22"/>
                <w:szCs w:val="22"/>
              </w:rPr>
              <w:t>To lead and develop an exceptional visitor experience across all sites within Culture Coventry Trust</w:t>
            </w:r>
            <w:r w:rsidR="00FD779D">
              <w:rPr>
                <w:rFonts w:ascii="Gadugi" w:eastAsia="Gadugi" w:hAnsi="Gadugi" w:cs="Gadugi"/>
                <w:color w:val="000000" w:themeColor="text1"/>
                <w:sz w:val="22"/>
                <w:szCs w:val="22"/>
              </w:rPr>
              <w:t xml:space="preserve"> and be directly responsible for the day to day </w:t>
            </w:r>
            <w:r w:rsidR="006C1F4C">
              <w:rPr>
                <w:rFonts w:ascii="Gadugi" w:eastAsia="Gadugi" w:hAnsi="Gadugi" w:cs="Gadugi"/>
                <w:color w:val="000000" w:themeColor="text1"/>
                <w:sz w:val="22"/>
                <w:szCs w:val="22"/>
              </w:rPr>
              <w:t>operational management of Coventry Transports Museum and Herbert Art Gallery</w:t>
            </w:r>
            <w:r w:rsidRPr="00CD7E67">
              <w:rPr>
                <w:rFonts w:ascii="Gadugi" w:eastAsia="Gadugi" w:hAnsi="Gadugi" w:cs="Gadugi"/>
                <w:color w:val="000000" w:themeColor="text1"/>
                <w:sz w:val="22"/>
                <w:szCs w:val="22"/>
              </w:rPr>
              <w:t>.</w:t>
            </w:r>
          </w:p>
          <w:p w14:paraId="1F3058AC" w14:textId="77777777" w:rsidR="00040D4D" w:rsidRPr="00CD7E67" w:rsidRDefault="00040D4D" w:rsidP="00DC17C7">
            <w:pPr>
              <w:pBdr>
                <w:left w:val="none" w:sz="0" w:space="7" w:color="auto"/>
              </w:pBdr>
              <w:rPr>
                <w:rFonts w:ascii="Gadugi" w:eastAsia="Gadugi" w:hAnsi="Gadugi" w:cs="Gadugi"/>
                <w:color w:val="000000"/>
                <w:sz w:val="22"/>
                <w:szCs w:val="22"/>
              </w:rPr>
            </w:pPr>
          </w:p>
        </w:tc>
      </w:tr>
      <w:tr w:rsidR="008D05CD" w:rsidRPr="00CD7E67" w14:paraId="4CF61167" w14:textId="77777777" w:rsidTr="00A3025D">
        <w:tc>
          <w:tcPr>
            <w:tcW w:w="10756"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8" w:type="dxa"/>
              <w:left w:w="108" w:type="dxa"/>
              <w:bottom w:w="8" w:type="dxa"/>
              <w:right w:w="108" w:type="dxa"/>
            </w:tcMar>
            <w:hideMark/>
          </w:tcPr>
          <w:p w14:paraId="4197C605" w14:textId="77777777" w:rsidR="008D05CD" w:rsidRDefault="008D05CD" w:rsidP="00E51E85">
            <w:pPr>
              <w:pBdr>
                <w:left w:val="none" w:sz="0" w:space="7" w:color="auto"/>
              </w:pBdr>
              <w:rPr>
                <w:rFonts w:ascii="Gadugi" w:eastAsia="Gadugi" w:hAnsi="Gadugi" w:cs="Gadugi"/>
                <w:b/>
                <w:bCs/>
                <w:color w:val="002060"/>
                <w:sz w:val="22"/>
                <w:szCs w:val="22"/>
              </w:rPr>
            </w:pPr>
            <w:r>
              <w:rPr>
                <w:rFonts w:ascii="Gadugi" w:eastAsia="Gadugi" w:hAnsi="Gadugi" w:cs="Gadugi"/>
                <w:b/>
                <w:bCs/>
                <w:color w:val="002060"/>
                <w:sz w:val="22"/>
                <w:szCs w:val="22"/>
              </w:rPr>
              <w:t>MAIN DUTIES AND RESPONSIBILITIES:-</w:t>
            </w:r>
          </w:p>
          <w:p w14:paraId="769482C8" w14:textId="77777777" w:rsidR="008D05CD" w:rsidRPr="00CD7E67" w:rsidRDefault="008D05CD" w:rsidP="00E51E85">
            <w:pPr>
              <w:pBdr>
                <w:left w:val="none" w:sz="0" w:space="7" w:color="auto"/>
              </w:pBdr>
              <w:rPr>
                <w:rFonts w:ascii="Gadugi" w:hAnsi="Gadugi"/>
                <w:color w:val="000000"/>
                <w:sz w:val="22"/>
                <w:szCs w:val="22"/>
              </w:rPr>
            </w:pPr>
          </w:p>
          <w:p w14:paraId="3A6A321C" w14:textId="2770D398" w:rsidR="008D05CD" w:rsidRPr="00CD7E67" w:rsidRDefault="008D05CD" w:rsidP="008D5FAE">
            <w:pPr>
              <w:numPr>
                <w:ilvl w:val="0"/>
                <w:numId w:val="4"/>
              </w:numPr>
              <w:pBdr>
                <w:left w:val="none" w:sz="0" w:space="11" w:color="auto"/>
              </w:pBdr>
              <w:rPr>
                <w:rFonts w:ascii="Gadugi" w:eastAsia="Gadugi" w:hAnsi="Gadugi" w:cs="Gadugi"/>
                <w:color w:val="000000" w:themeColor="text1"/>
                <w:sz w:val="22"/>
                <w:szCs w:val="22"/>
              </w:rPr>
            </w:pPr>
            <w:r w:rsidRPr="00CD7E67">
              <w:rPr>
                <w:rFonts w:ascii="Gadugi" w:eastAsia="Gadugi" w:hAnsi="Gadugi" w:cs="Gadugi"/>
                <w:color w:val="000000" w:themeColor="text1"/>
                <w:sz w:val="22"/>
                <w:szCs w:val="22"/>
              </w:rPr>
              <w:t>To work with the</w:t>
            </w:r>
            <w:r w:rsidR="0069380E">
              <w:rPr>
                <w:rFonts w:ascii="Gadugi" w:eastAsia="Gadugi" w:hAnsi="Gadugi" w:cs="Gadugi"/>
                <w:color w:val="000000" w:themeColor="text1"/>
                <w:sz w:val="22"/>
                <w:szCs w:val="22"/>
              </w:rPr>
              <w:t xml:space="preserve"> Visitor Services and Operations Manager</w:t>
            </w:r>
            <w:r w:rsidRPr="00CD7E67">
              <w:rPr>
                <w:rFonts w:ascii="Gadugi" w:eastAsia="Gadugi" w:hAnsi="Gadugi" w:cs="Gadugi"/>
                <w:color w:val="000000" w:themeColor="text1"/>
                <w:sz w:val="22"/>
                <w:szCs w:val="22"/>
              </w:rPr>
              <w:t xml:space="preserve"> to implement the </w:t>
            </w:r>
            <w:r>
              <w:rPr>
                <w:rFonts w:ascii="Gadugi" w:eastAsia="Gadugi" w:hAnsi="Gadugi" w:cs="Gadugi"/>
                <w:color w:val="000000" w:themeColor="text1"/>
                <w:sz w:val="22"/>
                <w:szCs w:val="22"/>
              </w:rPr>
              <w:t xml:space="preserve">organisational </w:t>
            </w:r>
            <w:r w:rsidRPr="00CD7E67">
              <w:rPr>
                <w:rFonts w:ascii="Gadugi" w:eastAsia="Gadugi" w:hAnsi="Gadugi" w:cs="Gadugi"/>
                <w:color w:val="000000" w:themeColor="text1"/>
                <w:sz w:val="22"/>
                <w:szCs w:val="22"/>
              </w:rPr>
              <w:t xml:space="preserve">strategic vision and objectives into a Visitor Experience Strategy, Policies and processes and encourage ownership of these throughout the organisation. </w:t>
            </w:r>
          </w:p>
          <w:p w14:paraId="171134F7" w14:textId="3275BE52" w:rsidR="008D05CD" w:rsidRPr="00CD7E67" w:rsidRDefault="008D05CD" w:rsidP="008D5FAE">
            <w:pPr>
              <w:numPr>
                <w:ilvl w:val="0"/>
                <w:numId w:val="4"/>
              </w:numPr>
              <w:rPr>
                <w:rFonts w:ascii="Gadugi" w:hAnsi="Gadugi"/>
                <w:color w:val="000000" w:themeColor="text1"/>
                <w:sz w:val="22"/>
                <w:szCs w:val="22"/>
              </w:rPr>
            </w:pPr>
            <w:r w:rsidRPr="00CD7E67">
              <w:rPr>
                <w:rFonts w:ascii="Gadugi" w:eastAsia="Gadugi" w:hAnsi="Gadugi" w:cs="Gadugi"/>
                <w:color w:val="000000" w:themeColor="text1"/>
                <w:sz w:val="22"/>
                <w:szCs w:val="22"/>
              </w:rPr>
              <w:t xml:space="preserve">To support the </w:t>
            </w:r>
            <w:r w:rsidR="0069380E">
              <w:rPr>
                <w:rFonts w:ascii="Gadugi" w:eastAsia="Gadugi" w:hAnsi="Gadugi" w:cs="Gadugi"/>
                <w:color w:val="000000" w:themeColor="text1"/>
                <w:sz w:val="22"/>
                <w:szCs w:val="22"/>
              </w:rPr>
              <w:t>development of</w:t>
            </w:r>
            <w:r w:rsidRPr="00CD7E67">
              <w:rPr>
                <w:rFonts w:ascii="Gadugi" w:eastAsia="Gadugi" w:hAnsi="Gadugi" w:cs="Gadugi"/>
                <w:color w:val="000000" w:themeColor="text1"/>
                <w:sz w:val="22"/>
                <w:szCs w:val="22"/>
              </w:rPr>
              <w:t xml:space="preserve"> a robust volunteering strategy that</w:t>
            </w:r>
            <w:r w:rsidR="004A4710">
              <w:rPr>
                <w:rFonts w:ascii="Gadugi" w:eastAsia="Gadugi" w:hAnsi="Gadugi" w:cs="Gadugi"/>
                <w:color w:val="000000" w:themeColor="text1"/>
                <w:sz w:val="22"/>
                <w:szCs w:val="22"/>
              </w:rPr>
              <w:t xml:space="preserve"> </w:t>
            </w:r>
            <w:r w:rsidRPr="00CD7E67">
              <w:rPr>
                <w:rFonts w:ascii="Gadugi" w:eastAsia="Gadugi" w:hAnsi="Gadugi" w:cs="Gadugi"/>
                <w:color w:val="000000" w:themeColor="text1"/>
                <w:sz w:val="22"/>
                <w:szCs w:val="22"/>
              </w:rPr>
              <w:t xml:space="preserve">supports the delivery of the service. </w:t>
            </w:r>
          </w:p>
          <w:p w14:paraId="0A29A493" w14:textId="77777777" w:rsidR="008D05CD" w:rsidRPr="00CD7E67" w:rsidRDefault="008D05CD" w:rsidP="008D5FAE">
            <w:pPr>
              <w:pStyle w:val="ListParagraph"/>
              <w:numPr>
                <w:ilvl w:val="0"/>
                <w:numId w:val="4"/>
              </w:numPr>
              <w:rPr>
                <w:rFonts w:ascii="Gadugi" w:eastAsia="Gadugi" w:hAnsi="Gadugi" w:cs="Gadugi"/>
                <w:color w:val="000000" w:themeColor="text1"/>
                <w:sz w:val="22"/>
                <w:szCs w:val="22"/>
              </w:rPr>
            </w:pPr>
            <w:r w:rsidRPr="00CD7E67">
              <w:rPr>
                <w:rFonts w:ascii="Gadugi" w:eastAsia="Gadugi" w:hAnsi="Gadugi" w:cs="Gadugi"/>
                <w:color w:val="000000" w:themeColor="text1"/>
                <w:sz w:val="22"/>
                <w:szCs w:val="22"/>
              </w:rPr>
              <w:t xml:space="preserve">To work collaboratively with the Corporate Events Team and Creative Planning teams to ensure that appropriate resource is allocated to allow for the smooth running of all our activity. This includes but is not exclusively: event set up, allocation of visitor assistance for the care of collection and to provide excellent visitor experience.  </w:t>
            </w:r>
          </w:p>
          <w:p w14:paraId="7A9B61C2" w14:textId="77777777" w:rsidR="008D05CD" w:rsidRPr="00CD7E67" w:rsidRDefault="008D05CD" w:rsidP="008D5FAE">
            <w:pPr>
              <w:numPr>
                <w:ilvl w:val="0"/>
                <w:numId w:val="4"/>
              </w:numPr>
              <w:pBdr>
                <w:left w:val="none" w:sz="0" w:space="11" w:color="auto"/>
              </w:pBdr>
              <w:rPr>
                <w:rFonts w:ascii="Gadugi" w:hAnsi="Gadugi"/>
                <w:color w:val="000000" w:themeColor="text1"/>
                <w:sz w:val="22"/>
                <w:szCs w:val="22"/>
              </w:rPr>
            </w:pPr>
            <w:r w:rsidRPr="00CD7E67">
              <w:rPr>
                <w:rFonts w:ascii="Gadugi" w:eastAsia="Gadugi" w:hAnsi="Gadugi" w:cs="Gadugi"/>
                <w:color w:val="000000" w:themeColor="text1"/>
                <w:sz w:val="22"/>
                <w:szCs w:val="22"/>
              </w:rPr>
              <w:t xml:space="preserve">To work closely with teams and Managers across the organisation to ensure that we offer an inclusive service in line with the target audience key performance indicators as per the business plan. </w:t>
            </w:r>
          </w:p>
          <w:p w14:paraId="36023ED2" w14:textId="1B4F5427" w:rsidR="008D05CD" w:rsidRPr="00CD7E67" w:rsidRDefault="008D05CD" w:rsidP="008D5FAE">
            <w:pPr>
              <w:numPr>
                <w:ilvl w:val="0"/>
                <w:numId w:val="4"/>
              </w:numPr>
              <w:pBdr>
                <w:left w:val="none" w:sz="0" w:space="11" w:color="auto"/>
              </w:pBdr>
              <w:rPr>
                <w:rFonts w:ascii="Gadugi" w:eastAsia="Gadugi" w:hAnsi="Gadugi" w:cs="Gadugi"/>
                <w:color w:val="000000" w:themeColor="text1"/>
                <w:sz w:val="22"/>
                <w:szCs w:val="22"/>
              </w:rPr>
            </w:pPr>
            <w:r w:rsidRPr="00CD7E67">
              <w:rPr>
                <w:rFonts w:ascii="Gadugi" w:eastAsia="Gadugi" w:hAnsi="Gadugi" w:cs="Gadugi"/>
                <w:color w:val="000000" w:themeColor="text1"/>
                <w:sz w:val="22"/>
                <w:szCs w:val="22"/>
              </w:rPr>
              <w:t xml:space="preserve">To work with </w:t>
            </w:r>
            <w:r w:rsidR="0069380E">
              <w:rPr>
                <w:rFonts w:ascii="Gadugi" w:eastAsia="Gadugi" w:hAnsi="Gadugi" w:cs="Gadugi"/>
                <w:color w:val="000000" w:themeColor="text1"/>
                <w:sz w:val="22"/>
                <w:szCs w:val="22"/>
              </w:rPr>
              <w:t>the Visitor Services and Operations Manager</w:t>
            </w:r>
            <w:r w:rsidRPr="00CD7E67">
              <w:rPr>
                <w:rFonts w:ascii="Gadugi" w:eastAsia="Gadugi" w:hAnsi="Gadugi" w:cs="Gadugi"/>
                <w:color w:val="000000" w:themeColor="text1"/>
                <w:sz w:val="22"/>
                <w:szCs w:val="22"/>
              </w:rPr>
              <w:t xml:space="preserve"> to ensure buildings and premises are suitable and safe.</w:t>
            </w:r>
          </w:p>
          <w:p w14:paraId="0F30D522" w14:textId="77777777" w:rsidR="008D05CD" w:rsidRPr="00CD7E67" w:rsidRDefault="008D05CD" w:rsidP="008D5FAE">
            <w:pPr>
              <w:numPr>
                <w:ilvl w:val="0"/>
                <w:numId w:val="4"/>
              </w:numPr>
              <w:pBdr>
                <w:left w:val="none" w:sz="0" w:space="11" w:color="auto"/>
              </w:pBdr>
              <w:rPr>
                <w:rFonts w:ascii="Gadugi" w:eastAsia="Gadugi" w:hAnsi="Gadugi" w:cs="Gadugi"/>
                <w:color w:val="000000" w:themeColor="text1"/>
                <w:sz w:val="22"/>
                <w:szCs w:val="22"/>
              </w:rPr>
            </w:pPr>
            <w:r w:rsidRPr="00CD7E67">
              <w:rPr>
                <w:rFonts w:ascii="Gadugi" w:eastAsia="Gadugi" w:hAnsi="Gadugi" w:cs="Gadugi"/>
                <w:color w:val="000000" w:themeColor="text1"/>
                <w:sz w:val="22"/>
                <w:szCs w:val="22"/>
              </w:rPr>
              <w:t>To work with Finance to ensure safe and accurate processes for cash handling.</w:t>
            </w:r>
          </w:p>
          <w:p w14:paraId="5F6D40D5" w14:textId="77777777" w:rsidR="008D05CD" w:rsidRPr="00CD7E67" w:rsidRDefault="008D05CD" w:rsidP="008D5FAE">
            <w:pPr>
              <w:numPr>
                <w:ilvl w:val="0"/>
                <w:numId w:val="4"/>
              </w:numPr>
              <w:rPr>
                <w:rFonts w:ascii="Gadugi" w:eastAsia="Gadugi" w:hAnsi="Gadugi" w:cs="Gadugi"/>
                <w:color w:val="000000" w:themeColor="text1"/>
                <w:sz w:val="22"/>
                <w:szCs w:val="22"/>
              </w:rPr>
            </w:pPr>
            <w:r w:rsidRPr="00CD7E67">
              <w:rPr>
                <w:rFonts w:ascii="Gadugi" w:eastAsia="Gadugi" w:hAnsi="Gadugi" w:cs="Gadugi"/>
                <w:color w:val="000000" w:themeColor="text1"/>
                <w:sz w:val="22"/>
                <w:szCs w:val="22"/>
              </w:rPr>
              <w:t>To work with the Retail Supervisor and Marketing Manager to ensure signage and other promotional materials are appropriately displayed in public areas.</w:t>
            </w:r>
          </w:p>
          <w:p w14:paraId="2C8CC40E" w14:textId="77777777" w:rsidR="0044658B" w:rsidRPr="0044658B" w:rsidRDefault="008D05CD" w:rsidP="008D5FAE">
            <w:pPr>
              <w:numPr>
                <w:ilvl w:val="0"/>
                <w:numId w:val="4"/>
              </w:numPr>
              <w:rPr>
                <w:rFonts w:ascii="Gadugi" w:hAnsi="Gadugi"/>
                <w:color w:val="000000" w:themeColor="text1"/>
                <w:sz w:val="22"/>
                <w:szCs w:val="22"/>
              </w:rPr>
            </w:pPr>
            <w:r w:rsidRPr="00CD7E67">
              <w:rPr>
                <w:rFonts w:ascii="Gadugi" w:eastAsia="Gadugi" w:hAnsi="Gadugi" w:cs="Gadugi"/>
                <w:color w:val="000000" w:themeColor="text1"/>
                <w:sz w:val="22"/>
                <w:szCs w:val="22"/>
              </w:rPr>
              <w:t>To lia</w:t>
            </w:r>
            <w:r w:rsidR="00DC17C7">
              <w:rPr>
                <w:rFonts w:ascii="Gadugi" w:eastAsia="Gadugi" w:hAnsi="Gadugi" w:cs="Gadugi"/>
                <w:color w:val="000000" w:themeColor="text1"/>
                <w:sz w:val="22"/>
                <w:szCs w:val="22"/>
              </w:rPr>
              <w:t>i</w:t>
            </w:r>
            <w:r w:rsidRPr="00CD7E67">
              <w:rPr>
                <w:rFonts w:ascii="Gadugi" w:eastAsia="Gadugi" w:hAnsi="Gadugi" w:cs="Gadugi"/>
                <w:color w:val="000000" w:themeColor="text1"/>
                <w:sz w:val="22"/>
                <w:szCs w:val="22"/>
              </w:rPr>
              <w:t>se with external agencies in relation to any incidents that arise in relation public safety etc.</w:t>
            </w:r>
          </w:p>
          <w:p w14:paraId="4FFB939E" w14:textId="77777777" w:rsidR="00A00774" w:rsidRPr="00A00774" w:rsidRDefault="008D05CD" w:rsidP="008D5FAE">
            <w:pPr>
              <w:numPr>
                <w:ilvl w:val="0"/>
                <w:numId w:val="4"/>
              </w:numPr>
              <w:rPr>
                <w:rFonts w:ascii="Gadugi" w:hAnsi="Gadugi"/>
                <w:color w:val="000000" w:themeColor="text1"/>
                <w:sz w:val="22"/>
                <w:szCs w:val="22"/>
              </w:rPr>
            </w:pPr>
            <w:r w:rsidRPr="0044658B">
              <w:rPr>
                <w:rFonts w:ascii="Gadugi" w:eastAsia="Gadugi" w:hAnsi="Gadugi" w:cs="Gadugi"/>
                <w:color w:val="000000" w:themeColor="text1"/>
                <w:sz w:val="22"/>
                <w:szCs w:val="22"/>
              </w:rPr>
              <w:t>To be responsible for the management and development of your teams in accordance with Company policies and procedures.</w:t>
            </w:r>
            <w:r w:rsidR="0044658B" w:rsidRPr="0044658B">
              <w:rPr>
                <w:rFonts w:ascii="Arial" w:hAnsi="Arial" w:cs="Arial"/>
                <w:spacing w:val="-3"/>
                <w:sz w:val="22"/>
                <w:szCs w:val="22"/>
              </w:rPr>
              <w:t xml:space="preserve"> </w:t>
            </w:r>
          </w:p>
          <w:p w14:paraId="6E13DC18" w14:textId="58B10DAA" w:rsidR="0044658B" w:rsidRPr="0069380E" w:rsidRDefault="0044658B" w:rsidP="008D5FAE">
            <w:pPr>
              <w:numPr>
                <w:ilvl w:val="0"/>
                <w:numId w:val="4"/>
              </w:numPr>
              <w:rPr>
                <w:rFonts w:ascii="Gadugi" w:hAnsi="Gadugi"/>
                <w:color w:val="000000" w:themeColor="text1"/>
                <w:sz w:val="22"/>
                <w:szCs w:val="22"/>
              </w:rPr>
            </w:pPr>
            <w:r w:rsidRPr="00056027">
              <w:rPr>
                <w:rFonts w:ascii="Gadugi" w:hAnsi="Gadugi" w:cs="Arial"/>
                <w:spacing w:val="-3"/>
                <w:sz w:val="22"/>
                <w:szCs w:val="22"/>
              </w:rPr>
              <w:t>To organise and monitor all aspects of personnel and staffing within the facilities including staffing levels, rota’s, cover, holidays, absenteeism and progress reviews, and to support employment procedures in accordance with HR policy.</w:t>
            </w:r>
          </w:p>
          <w:p w14:paraId="1B6629F9" w14:textId="77777777" w:rsidR="0069380E" w:rsidRPr="00056027" w:rsidRDefault="0069380E" w:rsidP="0069380E">
            <w:pPr>
              <w:ind w:left="720"/>
              <w:rPr>
                <w:rFonts w:ascii="Gadugi" w:hAnsi="Gadugi"/>
                <w:color w:val="000000" w:themeColor="text1"/>
                <w:sz w:val="22"/>
                <w:szCs w:val="22"/>
              </w:rPr>
            </w:pPr>
          </w:p>
          <w:p w14:paraId="098F9565" w14:textId="78449945" w:rsidR="00786C22" w:rsidRPr="00056027" w:rsidRDefault="00786C22" w:rsidP="00056027">
            <w:pPr>
              <w:pStyle w:val="ListParagraph"/>
              <w:numPr>
                <w:ilvl w:val="0"/>
                <w:numId w:val="4"/>
              </w:numPr>
              <w:tabs>
                <w:tab w:val="left" w:pos="-720"/>
              </w:tabs>
              <w:suppressAutoHyphens/>
              <w:rPr>
                <w:rFonts w:ascii="Gadugi" w:hAnsi="Gadugi" w:cs="Arial"/>
                <w:spacing w:val="-3"/>
                <w:sz w:val="22"/>
                <w:szCs w:val="22"/>
              </w:rPr>
            </w:pPr>
            <w:r w:rsidRPr="00056027">
              <w:rPr>
                <w:rFonts w:ascii="Gadugi" w:hAnsi="Gadugi" w:cs="Arial"/>
                <w:spacing w:val="-3"/>
                <w:sz w:val="22"/>
                <w:szCs w:val="22"/>
              </w:rPr>
              <w:lastRenderedPageBreak/>
              <w:t>T</w:t>
            </w:r>
            <w:r w:rsidRPr="00056027">
              <w:rPr>
                <w:rFonts w:ascii="Gadugi" w:hAnsi="Gadugi" w:cs="Arial"/>
                <w:sz w:val="22"/>
                <w:szCs w:val="22"/>
              </w:rPr>
              <w:t xml:space="preserve">o ensure that all </w:t>
            </w:r>
            <w:r w:rsidR="00174414">
              <w:rPr>
                <w:rFonts w:ascii="Gadugi" w:hAnsi="Gadugi" w:cs="Arial"/>
                <w:sz w:val="22"/>
                <w:szCs w:val="22"/>
              </w:rPr>
              <w:t>s</w:t>
            </w:r>
            <w:r w:rsidRPr="00056027">
              <w:rPr>
                <w:rFonts w:ascii="Gadugi" w:hAnsi="Gadugi" w:cs="Arial"/>
                <w:sz w:val="22"/>
                <w:szCs w:val="22"/>
              </w:rPr>
              <w:t>taff project a professional, friendly and presentable image of the Company at all times.</w:t>
            </w:r>
          </w:p>
          <w:p w14:paraId="5DFC0872" w14:textId="4A627445" w:rsidR="008D5FAE" w:rsidRPr="00056027" w:rsidRDefault="00786C22" w:rsidP="00056027">
            <w:pPr>
              <w:pStyle w:val="ListParagraph"/>
              <w:numPr>
                <w:ilvl w:val="0"/>
                <w:numId w:val="4"/>
              </w:numPr>
              <w:tabs>
                <w:tab w:val="left" w:pos="-720"/>
              </w:tabs>
              <w:suppressAutoHyphens/>
              <w:rPr>
                <w:rFonts w:ascii="Gadugi" w:hAnsi="Gadugi" w:cs="Arial"/>
                <w:spacing w:val="-3"/>
                <w:sz w:val="22"/>
                <w:szCs w:val="22"/>
              </w:rPr>
            </w:pPr>
            <w:r w:rsidRPr="00056027">
              <w:rPr>
                <w:rFonts w:ascii="Gadugi" w:hAnsi="Gadugi" w:cs="Arial"/>
                <w:sz w:val="22"/>
                <w:szCs w:val="22"/>
              </w:rPr>
              <w:t>To be responsible for mentoring, counselling, supporting, advising, coaching and the development of staff.</w:t>
            </w:r>
          </w:p>
          <w:p w14:paraId="44D6311A" w14:textId="20EE8DFB" w:rsidR="00786C22" w:rsidRPr="00056027" w:rsidRDefault="008D5FAE" w:rsidP="00056027">
            <w:pPr>
              <w:pStyle w:val="ListParagraph"/>
              <w:numPr>
                <w:ilvl w:val="0"/>
                <w:numId w:val="4"/>
              </w:numPr>
              <w:tabs>
                <w:tab w:val="left" w:pos="-720"/>
                <w:tab w:val="left" w:pos="851"/>
                <w:tab w:val="left" w:pos="1236"/>
              </w:tabs>
              <w:suppressAutoHyphens/>
              <w:rPr>
                <w:rFonts w:ascii="Gadugi" w:hAnsi="Gadugi" w:cs="Arial"/>
                <w:spacing w:val="-3"/>
                <w:sz w:val="22"/>
                <w:szCs w:val="22"/>
              </w:rPr>
            </w:pPr>
            <w:r w:rsidRPr="00056027">
              <w:rPr>
                <w:rFonts w:ascii="Gadugi" w:hAnsi="Gadugi" w:cs="Arial"/>
                <w:sz w:val="22"/>
                <w:szCs w:val="22"/>
              </w:rPr>
              <w:t xml:space="preserve">To </w:t>
            </w:r>
            <w:r w:rsidR="005157D0">
              <w:rPr>
                <w:rFonts w:ascii="Gadugi" w:hAnsi="Gadugi" w:cs="Arial"/>
                <w:sz w:val="22"/>
                <w:szCs w:val="22"/>
              </w:rPr>
              <w:t>liaise with the communications team on all</w:t>
            </w:r>
            <w:r w:rsidRPr="00056027">
              <w:rPr>
                <w:rFonts w:ascii="Gadugi" w:hAnsi="Gadugi" w:cs="Arial"/>
                <w:sz w:val="22"/>
                <w:szCs w:val="22"/>
              </w:rPr>
              <w:t xml:space="preserve"> customer enquiries/complaints </w:t>
            </w:r>
            <w:r w:rsidR="005157D0">
              <w:rPr>
                <w:rFonts w:ascii="Gadugi" w:hAnsi="Gadugi" w:cs="Arial"/>
                <w:sz w:val="22"/>
                <w:szCs w:val="22"/>
              </w:rPr>
              <w:t xml:space="preserve">to ensure that they </w:t>
            </w:r>
            <w:r w:rsidRPr="00056027">
              <w:rPr>
                <w:rFonts w:ascii="Gadugi" w:hAnsi="Gadugi" w:cs="Arial"/>
                <w:sz w:val="22"/>
                <w:szCs w:val="22"/>
              </w:rPr>
              <w:t>are dealt with and recorded both promptly and effectively.</w:t>
            </w:r>
          </w:p>
          <w:p w14:paraId="7641B422" w14:textId="43705D83" w:rsidR="008D05CD" w:rsidRPr="0069380E" w:rsidRDefault="00786C22" w:rsidP="008D5FAE">
            <w:pPr>
              <w:numPr>
                <w:ilvl w:val="0"/>
                <w:numId w:val="4"/>
              </w:numPr>
              <w:rPr>
                <w:rFonts w:ascii="Gadugi" w:hAnsi="Gadugi" w:cs="Arial"/>
                <w:sz w:val="22"/>
                <w:szCs w:val="22"/>
              </w:rPr>
            </w:pPr>
            <w:r w:rsidRPr="0069380E">
              <w:rPr>
                <w:rFonts w:ascii="Gadugi" w:hAnsi="Gadugi" w:cs="Arial"/>
                <w:sz w:val="22"/>
                <w:szCs w:val="22"/>
              </w:rPr>
              <w:t xml:space="preserve">To structure and </w:t>
            </w:r>
            <w:r w:rsidRPr="00F54A3A">
              <w:rPr>
                <w:rFonts w:ascii="Gadugi" w:hAnsi="Gadugi" w:cs="Arial"/>
                <w:sz w:val="22"/>
                <w:szCs w:val="22"/>
                <w:lang w:val="en-GB"/>
              </w:rPr>
              <w:t>organi</w:t>
            </w:r>
            <w:bookmarkStart w:id="1" w:name="_GoBack"/>
            <w:bookmarkEnd w:id="1"/>
            <w:r w:rsidRPr="00F54A3A">
              <w:rPr>
                <w:rFonts w:ascii="Gadugi" w:hAnsi="Gadugi" w:cs="Arial"/>
                <w:sz w:val="22"/>
                <w:szCs w:val="22"/>
                <w:lang w:val="en-GB"/>
              </w:rPr>
              <w:t>se</w:t>
            </w:r>
            <w:r w:rsidRPr="0069380E">
              <w:rPr>
                <w:rFonts w:ascii="Gadugi" w:hAnsi="Gadugi" w:cs="Arial"/>
                <w:sz w:val="22"/>
                <w:szCs w:val="22"/>
              </w:rPr>
              <w:t xml:space="preserve"> communication networks within the various departments within </w:t>
            </w:r>
            <w:r w:rsidR="0003141A" w:rsidRPr="0069380E">
              <w:rPr>
                <w:rFonts w:ascii="Gadugi" w:hAnsi="Gadugi" w:cs="Arial"/>
                <w:sz w:val="22"/>
                <w:szCs w:val="22"/>
              </w:rPr>
              <w:t xml:space="preserve">sites </w:t>
            </w:r>
            <w:r w:rsidRPr="0069380E">
              <w:rPr>
                <w:rFonts w:ascii="Gadugi" w:hAnsi="Gadugi" w:cs="Arial"/>
                <w:sz w:val="22"/>
                <w:szCs w:val="22"/>
              </w:rPr>
              <w:t>and lead meetings as appropriate</w:t>
            </w:r>
          </w:p>
          <w:p w14:paraId="51A861E1" w14:textId="4D5C12DD" w:rsidR="008D05CD" w:rsidRDefault="008D05CD" w:rsidP="008D5FAE">
            <w:pPr>
              <w:numPr>
                <w:ilvl w:val="0"/>
                <w:numId w:val="4"/>
              </w:numPr>
              <w:pBdr>
                <w:left w:val="none" w:sz="0" w:space="11" w:color="auto"/>
              </w:pBdr>
              <w:rPr>
                <w:rFonts w:ascii="Gadugi" w:eastAsia="Gadugi" w:hAnsi="Gadugi" w:cs="Gadugi"/>
                <w:color w:val="000000" w:themeColor="text1"/>
                <w:sz w:val="22"/>
                <w:szCs w:val="22"/>
              </w:rPr>
            </w:pPr>
            <w:r w:rsidRPr="00CD7E67">
              <w:rPr>
                <w:rFonts w:ascii="Gadugi" w:eastAsia="Gadugi" w:hAnsi="Gadugi" w:cs="Gadugi"/>
                <w:color w:val="000000" w:themeColor="text1"/>
                <w:sz w:val="22"/>
                <w:szCs w:val="22"/>
              </w:rPr>
              <w:t>To manage budgets and cascade relevant information to encourage ownership amongst teams achieving income targets where relevant.</w:t>
            </w:r>
          </w:p>
          <w:p w14:paraId="43BFD35F" w14:textId="77777777" w:rsidR="008D05CD" w:rsidRPr="0069380E" w:rsidRDefault="008D05CD" w:rsidP="0069380E">
            <w:pPr>
              <w:numPr>
                <w:ilvl w:val="0"/>
                <w:numId w:val="4"/>
              </w:numPr>
              <w:pBdr>
                <w:left w:val="none" w:sz="0" w:space="11" w:color="auto"/>
              </w:pBdr>
              <w:rPr>
                <w:rFonts w:ascii="Gadugi" w:eastAsia="Gadugi" w:hAnsi="Gadugi" w:cs="Gadugi"/>
                <w:color w:val="000000" w:themeColor="text1"/>
                <w:sz w:val="22"/>
                <w:szCs w:val="22"/>
              </w:rPr>
            </w:pPr>
            <w:r w:rsidRPr="0069380E">
              <w:rPr>
                <w:rFonts w:ascii="Gadugi" w:eastAsia="Gadugi" w:hAnsi="Gadugi" w:cs="Gadugi"/>
                <w:color w:val="000000" w:themeColor="text1"/>
                <w:sz w:val="22"/>
                <w:szCs w:val="22"/>
              </w:rPr>
              <w:t>To identify ways to increase donations and individual giving as part of the overall fundraising strategy and ensure the ‘active ask’ with all staff.</w:t>
            </w:r>
          </w:p>
          <w:p w14:paraId="311CCD29" w14:textId="5E0E305A" w:rsidR="008D05CD" w:rsidRPr="00DC17C7" w:rsidRDefault="008D05CD" w:rsidP="008D5FAE">
            <w:pPr>
              <w:numPr>
                <w:ilvl w:val="0"/>
                <w:numId w:val="4"/>
              </w:numPr>
              <w:pBdr>
                <w:left w:val="none" w:sz="0" w:space="7" w:color="auto"/>
              </w:pBdr>
              <w:rPr>
                <w:rFonts w:ascii="Gadugi" w:hAnsi="Gadugi"/>
                <w:color w:val="000000"/>
                <w:sz w:val="22"/>
                <w:szCs w:val="22"/>
              </w:rPr>
            </w:pPr>
            <w:r w:rsidRPr="00CD7E67">
              <w:rPr>
                <w:rFonts w:ascii="Gadugi" w:eastAsia="Gadugi" w:hAnsi="Gadugi" w:cs="Gadugi"/>
                <w:color w:val="000000" w:themeColor="text1"/>
                <w:sz w:val="22"/>
                <w:szCs w:val="22"/>
              </w:rPr>
              <w:t>Be a nominated key holder as part of the emergency call out rota and disaster recovery plan.</w:t>
            </w:r>
          </w:p>
          <w:p w14:paraId="1874AC48" w14:textId="77777777" w:rsidR="005C54EE" w:rsidRDefault="005C54EE" w:rsidP="00BE1A3E">
            <w:pPr>
              <w:rPr>
                <w:rFonts w:ascii="Gadugi" w:hAnsi="Gadugi"/>
                <w:color w:val="000000" w:themeColor="text1"/>
                <w:sz w:val="22"/>
                <w:szCs w:val="22"/>
              </w:rPr>
            </w:pPr>
          </w:p>
          <w:p w14:paraId="095FF179" w14:textId="0DE4AAAF" w:rsidR="008D05CD" w:rsidRPr="00CD7E67" w:rsidRDefault="008D05CD" w:rsidP="00E51E85">
            <w:pPr>
              <w:ind w:left="87"/>
              <w:rPr>
                <w:rFonts w:ascii="Gadugi" w:eastAsia="Gadugi" w:hAnsi="Gadugi" w:cs="Gadugi"/>
                <w:color w:val="000000" w:themeColor="text1"/>
                <w:sz w:val="22"/>
                <w:szCs w:val="22"/>
              </w:rPr>
            </w:pPr>
            <w:r>
              <w:rPr>
                <w:rFonts w:ascii="Gadugi" w:eastAsia="Gadugi" w:hAnsi="Gadugi" w:cs="Gadugi"/>
                <w:b/>
                <w:bCs/>
                <w:color w:val="002060"/>
                <w:sz w:val="22"/>
                <w:szCs w:val="22"/>
              </w:rPr>
              <w:t>GENERAL RESPONSIBILITIES:-</w:t>
            </w:r>
          </w:p>
          <w:p w14:paraId="40BF5924" w14:textId="77777777" w:rsidR="008D05CD" w:rsidRPr="00CD7E67" w:rsidRDefault="008D05CD" w:rsidP="008D5FAE">
            <w:pPr>
              <w:pStyle w:val="ListParagraph"/>
              <w:numPr>
                <w:ilvl w:val="0"/>
                <w:numId w:val="4"/>
              </w:numPr>
              <w:rPr>
                <w:rFonts w:ascii="Gadugi" w:hAnsi="Gadugi"/>
                <w:color w:val="000000" w:themeColor="text1"/>
                <w:sz w:val="22"/>
                <w:szCs w:val="22"/>
              </w:rPr>
            </w:pPr>
            <w:r w:rsidRPr="00CD7E67">
              <w:rPr>
                <w:rFonts w:ascii="Gadugi" w:eastAsia="Gadugi" w:hAnsi="Gadugi" w:cs="Gadugi"/>
                <w:sz w:val="22"/>
                <w:szCs w:val="22"/>
              </w:rPr>
              <w:t>To embrace and lead by example on the company’s key values;</w:t>
            </w:r>
          </w:p>
          <w:p w14:paraId="07CB9E09" w14:textId="4F01FC2E" w:rsidR="008D05CD" w:rsidRPr="00585F6B" w:rsidRDefault="008D05CD" w:rsidP="008D5FAE">
            <w:pPr>
              <w:numPr>
                <w:ilvl w:val="0"/>
                <w:numId w:val="4"/>
              </w:numPr>
              <w:pBdr>
                <w:left w:val="none" w:sz="0" w:space="8" w:color="auto"/>
              </w:pBdr>
              <w:rPr>
                <w:rFonts w:ascii="Gadugi" w:hAnsi="Gadugi"/>
                <w:color w:val="000000" w:themeColor="text1"/>
                <w:sz w:val="22"/>
                <w:szCs w:val="22"/>
              </w:rPr>
            </w:pPr>
            <w:r w:rsidRPr="00CD7E67">
              <w:rPr>
                <w:rFonts w:ascii="Gadugi" w:eastAsia="Gadugi" w:hAnsi="Gadugi" w:cs="Gadugi"/>
                <w:color w:val="000000" w:themeColor="text1"/>
                <w:sz w:val="22"/>
                <w:szCs w:val="22"/>
              </w:rPr>
              <w:t>Identify and review risks with your Line Manager as part of the organisational risk register;</w:t>
            </w:r>
          </w:p>
          <w:p w14:paraId="1A344921" w14:textId="65DF3B9A" w:rsidR="005C54EE" w:rsidRPr="00585F6B" w:rsidRDefault="005C54EE" w:rsidP="008D5FAE">
            <w:pPr>
              <w:numPr>
                <w:ilvl w:val="0"/>
                <w:numId w:val="4"/>
              </w:numPr>
              <w:pBdr>
                <w:left w:val="none" w:sz="0" w:space="8" w:color="auto"/>
              </w:pBdr>
              <w:rPr>
                <w:rFonts w:ascii="Gadugi" w:hAnsi="Gadugi"/>
                <w:color w:val="000000" w:themeColor="text1"/>
                <w:sz w:val="22"/>
                <w:szCs w:val="22"/>
              </w:rPr>
            </w:pPr>
            <w:r>
              <w:rPr>
                <w:rFonts w:ascii="Gadugi" w:eastAsia="Gadugi" w:hAnsi="Gadugi" w:cs="Gadugi"/>
                <w:color w:val="000000" w:themeColor="text1"/>
                <w:sz w:val="22"/>
                <w:szCs w:val="22"/>
              </w:rPr>
              <w:t xml:space="preserve">To maintain </w:t>
            </w:r>
            <w:r w:rsidR="005612A1">
              <w:rPr>
                <w:rFonts w:ascii="Gadugi" w:eastAsia="Gadugi" w:hAnsi="Gadugi" w:cs="Gadugi"/>
                <w:color w:val="000000" w:themeColor="text1"/>
                <w:sz w:val="22"/>
                <w:szCs w:val="22"/>
              </w:rPr>
              <w:t>high standards of health and safety requirements</w:t>
            </w:r>
          </w:p>
          <w:p w14:paraId="3FFE7416" w14:textId="0830970F" w:rsidR="005612A1" w:rsidRPr="00585F6B" w:rsidRDefault="005612A1" w:rsidP="008D5FAE">
            <w:pPr>
              <w:numPr>
                <w:ilvl w:val="0"/>
                <w:numId w:val="4"/>
              </w:numPr>
              <w:pBdr>
                <w:left w:val="none" w:sz="0" w:space="8" w:color="auto"/>
              </w:pBdr>
              <w:rPr>
                <w:rFonts w:ascii="Gadugi" w:hAnsi="Gadugi"/>
                <w:color w:val="000000" w:themeColor="text1"/>
                <w:sz w:val="22"/>
                <w:szCs w:val="22"/>
              </w:rPr>
            </w:pPr>
            <w:r>
              <w:rPr>
                <w:rFonts w:ascii="Gadugi" w:eastAsia="Gadugi" w:hAnsi="Gadugi" w:cs="Gadugi"/>
                <w:color w:val="000000" w:themeColor="text1"/>
                <w:sz w:val="22"/>
                <w:szCs w:val="22"/>
              </w:rPr>
              <w:t xml:space="preserve">To work closely with duty managers on all </w:t>
            </w:r>
            <w:r w:rsidR="00972BEF">
              <w:rPr>
                <w:rFonts w:ascii="Gadugi" w:eastAsia="Gadugi" w:hAnsi="Gadugi" w:cs="Gadugi"/>
                <w:color w:val="000000" w:themeColor="text1"/>
                <w:sz w:val="22"/>
                <w:szCs w:val="22"/>
              </w:rPr>
              <w:t>FOH</w:t>
            </w:r>
            <w:r>
              <w:rPr>
                <w:rFonts w:ascii="Gadugi" w:eastAsia="Gadugi" w:hAnsi="Gadugi" w:cs="Gadugi"/>
                <w:color w:val="000000" w:themeColor="text1"/>
                <w:sz w:val="22"/>
                <w:szCs w:val="22"/>
              </w:rPr>
              <w:t xml:space="preserve"> staffing issues</w:t>
            </w:r>
          </w:p>
          <w:p w14:paraId="4B1FCBFA" w14:textId="1161F87D" w:rsidR="00972BEF" w:rsidRPr="00CD7E67" w:rsidRDefault="00972BEF" w:rsidP="008D5FAE">
            <w:pPr>
              <w:numPr>
                <w:ilvl w:val="0"/>
                <w:numId w:val="4"/>
              </w:numPr>
              <w:pBdr>
                <w:left w:val="none" w:sz="0" w:space="8" w:color="auto"/>
              </w:pBdr>
              <w:rPr>
                <w:rFonts w:ascii="Gadugi" w:hAnsi="Gadugi"/>
                <w:color w:val="000000" w:themeColor="text1"/>
                <w:sz w:val="22"/>
                <w:szCs w:val="22"/>
              </w:rPr>
            </w:pPr>
            <w:r>
              <w:rPr>
                <w:rFonts w:ascii="Gadugi" w:hAnsi="Gadugi"/>
                <w:color w:val="000000" w:themeColor="text1"/>
                <w:sz w:val="22"/>
                <w:szCs w:val="22"/>
              </w:rPr>
              <w:t>To record</w:t>
            </w:r>
            <w:r w:rsidR="00982EFA">
              <w:rPr>
                <w:rFonts w:ascii="Gadugi" w:hAnsi="Gadugi"/>
                <w:color w:val="000000" w:themeColor="text1"/>
                <w:sz w:val="22"/>
                <w:szCs w:val="22"/>
              </w:rPr>
              <w:t xml:space="preserve"> and</w:t>
            </w:r>
            <w:r>
              <w:rPr>
                <w:rFonts w:ascii="Gadugi" w:hAnsi="Gadugi"/>
                <w:color w:val="000000" w:themeColor="text1"/>
                <w:sz w:val="22"/>
                <w:szCs w:val="22"/>
              </w:rPr>
              <w:t xml:space="preserve"> </w:t>
            </w:r>
            <w:r w:rsidR="004312E3">
              <w:rPr>
                <w:rFonts w:ascii="Gadugi" w:hAnsi="Gadugi"/>
                <w:color w:val="000000" w:themeColor="text1"/>
                <w:sz w:val="22"/>
                <w:szCs w:val="22"/>
              </w:rPr>
              <w:t>monitor a</w:t>
            </w:r>
            <w:r w:rsidR="00982EFA">
              <w:rPr>
                <w:rFonts w:ascii="Gadugi" w:hAnsi="Gadugi"/>
                <w:color w:val="000000" w:themeColor="text1"/>
                <w:sz w:val="22"/>
                <w:szCs w:val="22"/>
              </w:rPr>
              <w:t>ny maintenance corrective actions pr</w:t>
            </w:r>
            <w:r w:rsidR="004A4CAE">
              <w:rPr>
                <w:rFonts w:ascii="Gadugi" w:hAnsi="Gadugi"/>
                <w:color w:val="000000" w:themeColor="text1"/>
                <w:sz w:val="22"/>
                <w:szCs w:val="22"/>
              </w:rPr>
              <w:t>oducing staff progress reports</w:t>
            </w:r>
          </w:p>
          <w:p w14:paraId="297A7E96" w14:textId="77777777" w:rsidR="008D05CD" w:rsidRPr="00CD7E67" w:rsidRDefault="008D05CD" w:rsidP="008D5FAE">
            <w:pPr>
              <w:numPr>
                <w:ilvl w:val="0"/>
                <w:numId w:val="4"/>
              </w:numPr>
              <w:pBdr>
                <w:left w:val="none" w:sz="0" w:space="8" w:color="auto"/>
              </w:pBdr>
              <w:rPr>
                <w:rFonts w:ascii="Gadugi" w:hAnsi="Gadugi"/>
                <w:color w:val="000000" w:themeColor="text1"/>
                <w:sz w:val="22"/>
                <w:szCs w:val="22"/>
              </w:rPr>
            </w:pPr>
            <w:r w:rsidRPr="00CD7E67">
              <w:rPr>
                <w:rFonts w:ascii="Gadugi" w:eastAsia="Gadugi" w:hAnsi="Gadugi" w:cs="Gadugi"/>
                <w:color w:val="000000" w:themeColor="text1"/>
                <w:sz w:val="22"/>
                <w:szCs w:val="22"/>
              </w:rPr>
              <w:t>Contribute to the ongoing review and development of the Trusts policies and procedures to support continuous improvement;</w:t>
            </w:r>
          </w:p>
          <w:p w14:paraId="5B5706A0" w14:textId="77777777" w:rsidR="008D05CD" w:rsidRPr="00CD7E67" w:rsidRDefault="008D05CD" w:rsidP="008D5FAE">
            <w:pPr>
              <w:numPr>
                <w:ilvl w:val="0"/>
                <w:numId w:val="4"/>
              </w:numPr>
              <w:pBdr>
                <w:left w:val="none" w:sz="0" w:space="8" w:color="auto"/>
              </w:pBdr>
              <w:rPr>
                <w:rFonts w:ascii="Gadugi" w:hAnsi="Gadugi"/>
                <w:color w:val="000000" w:themeColor="text1"/>
                <w:sz w:val="22"/>
                <w:szCs w:val="22"/>
              </w:rPr>
            </w:pPr>
            <w:r w:rsidRPr="00CD7E67">
              <w:rPr>
                <w:rFonts w:ascii="Gadugi" w:eastAsia="Gadugi" w:hAnsi="Gadugi" w:cs="Gadugi"/>
                <w:color w:val="000000" w:themeColor="text1"/>
                <w:sz w:val="22"/>
                <w:szCs w:val="22"/>
              </w:rPr>
              <w:t>Ensure adherence to all Trust policies and procedures;</w:t>
            </w:r>
          </w:p>
          <w:p w14:paraId="34A60291" w14:textId="77777777" w:rsidR="008D05CD" w:rsidRPr="00CD7E67" w:rsidRDefault="008D05CD" w:rsidP="008D5FAE">
            <w:pPr>
              <w:numPr>
                <w:ilvl w:val="0"/>
                <w:numId w:val="4"/>
              </w:numPr>
              <w:pBdr>
                <w:left w:val="none" w:sz="0" w:space="8" w:color="auto"/>
              </w:pBdr>
              <w:rPr>
                <w:rFonts w:ascii="Gadugi" w:hAnsi="Gadugi"/>
                <w:color w:val="000000" w:themeColor="text1"/>
                <w:sz w:val="22"/>
                <w:szCs w:val="22"/>
              </w:rPr>
            </w:pPr>
            <w:r w:rsidRPr="00CD7E67">
              <w:rPr>
                <w:rFonts w:ascii="Gadugi" w:eastAsia="Gadugi" w:hAnsi="Gadugi" w:cs="Gadugi"/>
                <w:color w:val="000000" w:themeColor="text1"/>
                <w:sz w:val="22"/>
                <w:szCs w:val="22"/>
              </w:rPr>
              <w:t>Ensure your teams comply with and understand all Health &amp; Safety policies and requirements;</w:t>
            </w:r>
          </w:p>
          <w:p w14:paraId="5FBD315E" w14:textId="77777777" w:rsidR="008D05CD" w:rsidRPr="00CD7E67" w:rsidRDefault="008D05CD" w:rsidP="008D5FAE">
            <w:pPr>
              <w:pStyle w:val="ListParagraph"/>
              <w:numPr>
                <w:ilvl w:val="0"/>
                <w:numId w:val="4"/>
              </w:numPr>
              <w:pBdr>
                <w:left w:val="none" w:sz="0" w:space="8" w:color="auto"/>
              </w:pBdr>
              <w:rPr>
                <w:rFonts w:ascii="Gadugi" w:hAnsi="Gadugi"/>
                <w:color w:val="000000" w:themeColor="text1"/>
                <w:sz w:val="22"/>
                <w:szCs w:val="22"/>
              </w:rPr>
            </w:pPr>
            <w:r w:rsidRPr="00CD7E67">
              <w:rPr>
                <w:rFonts w:ascii="Gadugi" w:eastAsia="Gadugi" w:hAnsi="Gadugi" w:cs="Gadugi"/>
                <w:color w:val="000000" w:themeColor="text1"/>
                <w:sz w:val="22"/>
                <w:szCs w:val="22"/>
              </w:rPr>
              <w:t>Support and input into the organisational digital strategy as required;</w:t>
            </w:r>
          </w:p>
          <w:p w14:paraId="781BC1EE" w14:textId="77777777" w:rsidR="008D05CD" w:rsidRPr="00CD7E67" w:rsidRDefault="008D05CD" w:rsidP="008D5FAE">
            <w:pPr>
              <w:numPr>
                <w:ilvl w:val="0"/>
                <w:numId w:val="4"/>
              </w:numPr>
              <w:pBdr>
                <w:left w:val="none" w:sz="0" w:space="8" w:color="auto"/>
              </w:pBdr>
              <w:rPr>
                <w:rFonts w:ascii="Gadugi" w:hAnsi="Gadugi"/>
                <w:color w:val="000000" w:themeColor="text1"/>
                <w:sz w:val="22"/>
                <w:szCs w:val="22"/>
              </w:rPr>
            </w:pPr>
            <w:r w:rsidRPr="00CD7E67">
              <w:rPr>
                <w:rFonts w:ascii="Gadugi" w:eastAsia="Gadugi" w:hAnsi="Gadugi" w:cs="Gadugi"/>
                <w:color w:val="000000" w:themeColor="text1"/>
                <w:sz w:val="22"/>
                <w:szCs w:val="22"/>
              </w:rPr>
              <w:t>Identify and collaborate with potential key external stakeholders;</w:t>
            </w:r>
          </w:p>
          <w:p w14:paraId="5BEBBF0C" w14:textId="77777777" w:rsidR="008D05CD" w:rsidRPr="00CD7E67" w:rsidRDefault="008D05CD" w:rsidP="008D5FAE">
            <w:pPr>
              <w:numPr>
                <w:ilvl w:val="0"/>
                <w:numId w:val="4"/>
              </w:numPr>
              <w:pBdr>
                <w:left w:val="none" w:sz="0" w:space="8" w:color="auto"/>
              </w:pBdr>
              <w:rPr>
                <w:rFonts w:ascii="Gadugi" w:hAnsi="Gadugi"/>
                <w:color w:val="000000" w:themeColor="text1"/>
                <w:sz w:val="22"/>
                <w:szCs w:val="22"/>
              </w:rPr>
            </w:pPr>
            <w:r w:rsidRPr="00CD7E67">
              <w:rPr>
                <w:rFonts w:ascii="Gadugi" w:eastAsia="Gadugi" w:hAnsi="Gadugi" w:cs="Gadugi"/>
                <w:color w:val="000000" w:themeColor="text1"/>
                <w:sz w:val="22"/>
                <w:szCs w:val="22"/>
              </w:rPr>
              <w:t>Identify fundraising or sponsorship opportunities and highlight these to your Line Manager; and</w:t>
            </w:r>
          </w:p>
          <w:p w14:paraId="7E0D054C" w14:textId="77777777" w:rsidR="008D05CD" w:rsidRPr="00CD7E67" w:rsidRDefault="008D05CD" w:rsidP="008D5FAE">
            <w:pPr>
              <w:numPr>
                <w:ilvl w:val="0"/>
                <w:numId w:val="4"/>
              </w:numPr>
              <w:pBdr>
                <w:left w:val="none" w:sz="0" w:space="8" w:color="auto"/>
              </w:pBdr>
              <w:rPr>
                <w:rFonts w:ascii="Gadugi" w:hAnsi="Gadugi"/>
                <w:color w:val="000000" w:themeColor="text1"/>
                <w:sz w:val="22"/>
                <w:szCs w:val="22"/>
              </w:rPr>
            </w:pPr>
            <w:r w:rsidRPr="00CD7E67">
              <w:rPr>
                <w:rFonts w:ascii="Gadugi" w:eastAsia="Gadugi" w:hAnsi="Gadugi" w:cs="Gadugi"/>
                <w:color w:val="000000" w:themeColor="text1"/>
                <w:sz w:val="22"/>
                <w:szCs w:val="22"/>
              </w:rPr>
              <w:t xml:space="preserve">Ensure adherence to the GDPR in respect of all data collected and maintained. </w:t>
            </w:r>
          </w:p>
          <w:p w14:paraId="549141EC" w14:textId="77777777" w:rsidR="008D05CD" w:rsidRPr="00CD7E67" w:rsidRDefault="008D05CD" w:rsidP="008D5FAE">
            <w:pPr>
              <w:pStyle w:val="ListParagraph"/>
              <w:numPr>
                <w:ilvl w:val="0"/>
                <w:numId w:val="4"/>
              </w:numPr>
              <w:rPr>
                <w:rFonts w:ascii="Gadugi" w:hAnsi="Gadugi"/>
                <w:color w:val="000000" w:themeColor="text1"/>
                <w:sz w:val="22"/>
                <w:szCs w:val="22"/>
              </w:rPr>
            </w:pPr>
            <w:r w:rsidRPr="00CD7E67">
              <w:rPr>
                <w:rFonts w:ascii="Gadugi" w:eastAsia="Gadugi" w:hAnsi="Gadugi" w:cs="Gadugi"/>
                <w:color w:val="000000" w:themeColor="text1"/>
                <w:sz w:val="22"/>
                <w:szCs w:val="22"/>
              </w:rPr>
              <w:t>To carry out tasks at a range of sites that are either operated or managed by the Company or where services are delivered by the Company.</w:t>
            </w:r>
          </w:p>
          <w:p w14:paraId="639AEAC0" w14:textId="77777777" w:rsidR="008D05CD" w:rsidRPr="00CD7E67" w:rsidRDefault="008D05CD" w:rsidP="008D5FAE">
            <w:pPr>
              <w:pStyle w:val="ListParagraph"/>
              <w:numPr>
                <w:ilvl w:val="0"/>
                <w:numId w:val="4"/>
              </w:numPr>
              <w:rPr>
                <w:rFonts w:ascii="Gadugi" w:hAnsi="Gadugi"/>
                <w:color w:val="000000" w:themeColor="text1"/>
                <w:sz w:val="22"/>
                <w:szCs w:val="22"/>
              </w:rPr>
            </w:pPr>
            <w:r w:rsidRPr="00CD7E67">
              <w:rPr>
                <w:rFonts w:ascii="Gadugi" w:eastAsia="Gadugi" w:hAnsi="Gadugi" w:cs="Gadugi"/>
                <w:color w:val="000000" w:themeColor="text1"/>
                <w:sz w:val="22"/>
                <w:szCs w:val="22"/>
              </w:rPr>
              <w:t>To promote Equality and Diversity and ensure full compliance with Company policy.</w:t>
            </w:r>
          </w:p>
          <w:p w14:paraId="492CB6CB" w14:textId="77777777" w:rsidR="008D05CD" w:rsidRPr="00CD7E67" w:rsidRDefault="008D05CD" w:rsidP="008D5FAE">
            <w:pPr>
              <w:pStyle w:val="ListParagraph"/>
              <w:numPr>
                <w:ilvl w:val="0"/>
                <w:numId w:val="4"/>
              </w:numPr>
              <w:rPr>
                <w:rFonts w:ascii="Gadugi" w:hAnsi="Gadugi"/>
                <w:color w:val="000000" w:themeColor="text1"/>
                <w:sz w:val="22"/>
                <w:szCs w:val="22"/>
              </w:rPr>
            </w:pPr>
            <w:r w:rsidRPr="00CD7E67">
              <w:rPr>
                <w:rFonts w:ascii="Gadugi" w:eastAsia="Gadugi" w:hAnsi="Gadugi" w:cs="Gadugi"/>
                <w:sz w:val="22"/>
                <w:szCs w:val="22"/>
              </w:rPr>
              <w:t>To undertake other duties and provide short-term cover where necessary, as specified by Management, which are appropriate to your qualifications, experience and general level of your position.</w:t>
            </w:r>
          </w:p>
          <w:p w14:paraId="27ABF67E" w14:textId="77777777" w:rsidR="008D05CD" w:rsidRPr="00CD7E67" w:rsidRDefault="008D05CD" w:rsidP="00E51E85">
            <w:pPr>
              <w:ind w:left="360"/>
              <w:rPr>
                <w:rFonts w:ascii="Gadugi" w:eastAsia="Gadugi" w:hAnsi="Gadugi" w:cs="Gadugi"/>
                <w:color w:val="000000" w:themeColor="text1"/>
                <w:sz w:val="22"/>
                <w:szCs w:val="22"/>
              </w:rPr>
            </w:pPr>
          </w:p>
          <w:p w14:paraId="0B1C04F0" w14:textId="77777777" w:rsidR="008D05CD" w:rsidRPr="00CD7E67" w:rsidRDefault="008D05CD" w:rsidP="00E51E85">
            <w:pPr>
              <w:ind w:left="447"/>
              <w:rPr>
                <w:rFonts w:ascii="Gadugi" w:eastAsia="Gadugi" w:hAnsi="Gadugi" w:cs="Gadugi"/>
                <w:color w:val="000000"/>
                <w:sz w:val="22"/>
                <w:szCs w:val="22"/>
              </w:rPr>
            </w:pPr>
          </w:p>
        </w:tc>
      </w:tr>
      <w:tr w:rsidR="008D05CD" w:rsidRPr="00CD7E67" w14:paraId="6BDCEBB3" w14:textId="77777777" w:rsidTr="00A3025D">
        <w:tc>
          <w:tcPr>
            <w:tcW w:w="10756" w:type="dxa"/>
            <w:gridSpan w:val="2"/>
            <w:tcBorders>
              <w:top w:val="single" w:sz="6" w:space="0" w:color="BFBFBF" w:themeColor="background1" w:themeShade="BF"/>
              <w:left w:val="single" w:sz="6" w:space="0" w:color="BFBFBF" w:themeColor="background1" w:themeShade="BF"/>
              <w:right w:val="single" w:sz="6" w:space="0" w:color="BFBFBF" w:themeColor="background1" w:themeShade="BF"/>
            </w:tcBorders>
            <w:tcMar>
              <w:top w:w="8" w:type="dxa"/>
              <w:left w:w="108" w:type="dxa"/>
              <w:bottom w:w="5" w:type="dxa"/>
              <w:right w:w="108" w:type="dxa"/>
            </w:tcMar>
            <w:hideMark/>
          </w:tcPr>
          <w:p w14:paraId="17066853" w14:textId="77777777" w:rsidR="008D05CD" w:rsidRPr="00CD7E67" w:rsidRDefault="008D05CD" w:rsidP="00E51E85">
            <w:pPr>
              <w:rPr>
                <w:rFonts w:ascii="Gadugi" w:eastAsia="Gadugi" w:hAnsi="Gadugi" w:cs="Gadugi"/>
                <w:color w:val="000000"/>
                <w:sz w:val="22"/>
                <w:szCs w:val="22"/>
              </w:rPr>
            </w:pPr>
          </w:p>
        </w:tc>
      </w:tr>
      <w:tr w:rsidR="008D05CD" w:rsidRPr="00CD7E67" w14:paraId="4E95CDD1" w14:textId="77777777" w:rsidTr="00A3025D">
        <w:tc>
          <w:tcPr>
            <w:tcW w:w="6443" w:type="dxa"/>
            <w:tcBorders>
              <w:left w:val="single" w:sz="6" w:space="0" w:color="BFBFBF" w:themeColor="background1" w:themeShade="BF"/>
              <w:bottom w:val="single" w:sz="6" w:space="0" w:color="BFBFBF" w:themeColor="background1" w:themeShade="BF"/>
            </w:tcBorders>
            <w:tcMar>
              <w:top w:w="5" w:type="dxa"/>
              <w:left w:w="108" w:type="dxa"/>
              <w:bottom w:w="8" w:type="dxa"/>
              <w:right w:w="113" w:type="dxa"/>
            </w:tcMar>
            <w:hideMark/>
          </w:tcPr>
          <w:p w14:paraId="154B3109" w14:textId="77777777" w:rsidR="008D05CD" w:rsidRPr="00CD7E67" w:rsidRDefault="008D05CD" w:rsidP="00E51E85">
            <w:pPr>
              <w:ind w:left="1440"/>
              <w:rPr>
                <w:rFonts w:ascii="Gadugi" w:eastAsia="Gadugi" w:hAnsi="Gadugi" w:cs="Gadugi"/>
                <w:color w:val="000000"/>
                <w:sz w:val="22"/>
                <w:szCs w:val="22"/>
              </w:rPr>
            </w:pPr>
          </w:p>
        </w:tc>
        <w:tc>
          <w:tcPr>
            <w:tcW w:w="4313" w:type="dxa"/>
            <w:tcBorders>
              <w:bottom w:val="single" w:sz="6" w:space="0" w:color="BFBFBF" w:themeColor="background1" w:themeShade="BF"/>
              <w:right w:val="single" w:sz="6" w:space="0" w:color="BFBFBF" w:themeColor="background1" w:themeShade="BF"/>
            </w:tcBorders>
            <w:tcMar>
              <w:top w:w="5" w:type="dxa"/>
              <w:left w:w="113" w:type="dxa"/>
              <w:bottom w:w="8" w:type="dxa"/>
              <w:right w:w="108" w:type="dxa"/>
            </w:tcMar>
            <w:hideMark/>
          </w:tcPr>
          <w:p w14:paraId="00A4D541" w14:textId="77777777" w:rsidR="008D05CD" w:rsidRPr="00CD7E67" w:rsidRDefault="008D05CD" w:rsidP="00E51E85">
            <w:pPr>
              <w:rPr>
                <w:rFonts w:ascii="Gadugi" w:eastAsia="Gadugi" w:hAnsi="Gadugi" w:cs="Gadugi"/>
                <w:color w:val="000000"/>
                <w:sz w:val="22"/>
                <w:szCs w:val="22"/>
              </w:rPr>
            </w:pPr>
          </w:p>
        </w:tc>
      </w:tr>
    </w:tbl>
    <w:p w14:paraId="6405B566" w14:textId="582E5B1D" w:rsidR="0069380E" w:rsidRDefault="0069380E" w:rsidP="008D05CD">
      <w:pPr>
        <w:spacing w:after="160" w:line="259" w:lineRule="auto"/>
        <w:rPr>
          <w:rFonts w:ascii="Gadugi" w:eastAsia="Calibri" w:hAnsi="Gadugi" w:cs="Calibri"/>
          <w:sz w:val="22"/>
          <w:szCs w:val="22"/>
        </w:rPr>
      </w:pPr>
    </w:p>
    <w:p w14:paraId="4B8E7B63" w14:textId="77777777" w:rsidR="0069380E" w:rsidRDefault="0069380E" w:rsidP="0069380E">
      <w:pPr>
        <w:ind w:left="993"/>
        <w:rPr>
          <w:rFonts w:ascii="Gadugi" w:eastAsia="Calibri" w:hAnsi="Gadugi" w:cs="Calibri"/>
          <w:sz w:val="22"/>
          <w:szCs w:val="22"/>
        </w:rPr>
      </w:pPr>
    </w:p>
    <w:p w14:paraId="57A8849A" w14:textId="77777777" w:rsidR="0069380E" w:rsidRDefault="0069380E" w:rsidP="0069380E">
      <w:pPr>
        <w:ind w:left="993"/>
        <w:rPr>
          <w:rFonts w:ascii="Gadugi" w:eastAsia="Calibri" w:hAnsi="Gadugi" w:cs="Calibri"/>
          <w:sz w:val="22"/>
          <w:szCs w:val="22"/>
        </w:rPr>
      </w:pPr>
    </w:p>
    <w:p w14:paraId="092BDF87" w14:textId="77777777" w:rsidR="0069380E" w:rsidRDefault="0069380E" w:rsidP="0069380E">
      <w:pPr>
        <w:ind w:left="993"/>
        <w:rPr>
          <w:rFonts w:ascii="Gadugi" w:eastAsia="Calibri" w:hAnsi="Gadugi" w:cs="Calibri"/>
          <w:sz w:val="22"/>
          <w:szCs w:val="22"/>
        </w:rPr>
      </w:pPr>
    </w:p>
    <w:p w14:paraId="4F6F64C9" w14:textId="77777777" w:rsidR="0069380E" w:rsidRDefault="0069380E" w:rsidP="0069380E">
      <w:pPr>
        <w:ind w:left="993"/>
        <w:rPr>
          <w:rFonts w:ascii="Gadugi" w:eastAsia="Calibri" w:hAnsi="Gadugi" w:cs="Calibri"/>
          <w:sz w:val="22"/>
          <w:szCs w:val="22"/>
        </w:rPr>
      </w:pPr>
    </w:p>
    <w:p w14:paraId="107EF5A2" w14:textId="77777777" w:rsidR="0069380E" w:rsidRDefault="0069380E" w:rsidP="0069380E">
      <w:pPr>
        <w:ind w:left="993"/>
        <w:rPr>
          <w:rFonts w:ascii="Gadugi" w:eastAsia="Calibri" w:hAnsi="Gadugi" w:cs="Calibri"/>
          <w:sz w:val="22"/>
          <w:szCs w:val="22"/>
        </w:rPr>
      </w:pPr>
    </w:p>
    <w:p w14:paraId="6FFF827E" w14:textId="77777777" w:rsidR="0069380E" w:rsidRDefault="0069380E" w:rsidP="0069380E">
      <w:pPr>
        <w:ind w:left="993"/>
        <w:rPr>
          <w:rFonts w:ascii="Gadugi" w:eastAsia="Calibri" w:hAnsi="Gadugi" w:cs="Calibri"/>
          <w:sz w:val="22"/>
          <w:szCs w:val="22"/>
        </w:rPr>
      </w:pPr>
    </w:p>
    <w:p w14:paraId="6102EB1A" w14:textId="77777777" w:rsidR="0069380E" w:rsidRDefault="0069380E" w:rsidP="0069380E">
      <w:pPr>
        <w:ind w:left="993"/>
        <w:rPr>
          <w:rFonts w:ascii="Gadugi" w:eastAsia="Calibri" w:hAnsi="Gadugi" w:cs="Calibri"/>
          <w:sz w:val="22"/>
          <w:szCs w:val="22"/>
        </w:rPr>
      </w:pPr>
    </w:p>
    <w:p w14:paraId="15CC1720" w14:textId="77777777" w:rsidR="0069380E" w:rsidRDefault="0069380E" w:rsidP="0069380E">
      <w:pPr>
        <w:ind w:left="993"/>
        <w:rPr>
          <w:rFonts w:ascii="Gadugi" w:eastAsia="Calibri" w:hAnsi="Gadugi" w:cs="Calibri"/>
          <w:sz w:val="22"/>
          <w:szCs w:val="22"/>
        </w:rPr>
      </w:pPr>
    </w:p>
    <w:p w14:paraId="7B6535CA" w14:textId="77777777" w:rsidR="0069380E" w:rsidRDefault="0069380E" w:rsidP="0069380E">
      <w:pPr>
        <w:ind w:left="993"/>
        <w:rPr>
          <w:rFonts w:ascii="Gadugi" w:eastAsia="Calibri" w:hAnsi="Gadugi" w:cs="Calibri"/>
          <w:sz w:val="22"/>
          <w:szCs w:val="22"/>
        </w:rPr>
      </w:pPr>
    </w:p>
    <w:p w14:paraId="08E81A51" w14:textId="77777777" w:rsidR="0069380E" w:rsidRDefault="0069380E" w:rsidP="0069380E">
      <w:pPr>
        <w:ind w:left="993"/>
        <w:rPr>
          <w:rFonts w:ascii="Gadugi" w:eastAsia="Calibri" w:hAnsi="Gadugi" w:cs="Calibri"/>
          <w:sz w:val="22"/>
          <w:szCs w:val="22"/>
        </w:rPr>
      </w:pPr>
    </w:p>
    <w:p w14:paraId="55F5F7C0" w14:textId="4B4641B5" w:rsidR="008D05CD" w:rsidRPr="00CD7E67" w:rsidRDefault="0069380E" w:rsidP="0069380E">
      <w:pPr>
        <w:ind w:left="993"/>
        <w:rPr>
          <w:rFonts w:ascii="Gadugi" w:eastAsia="Calibri" w:hAnsi="Gadugi" w:cs="Calibri"/>
          <w:sz w:val="22"/>
          <w:szCs w:val="22"/>
        </w:rPr>
      </w:pPr>
      <w:r>
        <w:rPr>
          <w:rFonts w:ascii="Gadugi" w:eastAsia="Calibri" w:hAnsi="Gadugi" w:cs="Calibri"/>
          <w:sz w:val="22"/>
          <w:szCs w:val="22"/>
        </w:rPr>
        <w:t>Dated:  November 2019</w:t>
      </w:r>
    </w:p>
    <w:tbl>
      <w:tblPr>
        <w:tblW w:w="11032" w:type="dxa"/>
        <w:tblInd w:w="116" w:type="dxa"/>
        <w:tblCellMar>
          <w:left w:w="0" w:type="dxa"/>
          <w:right w:w="0" w:type="dxa"/>
        </w:tblCellMar>
        <w:tblLook w:val="04A0" w:firstRow="1" w:lastRow="0" w:firstColumn="1" w:lastColumn="0" w:noHBand="0" w:noVBand="1"/>
      </w:tblPr>
      <w:tblGrid>
        <w:gridCol w:w="4751"/>
        <w:gridCol w:w="1140"/>
        <w:gridCol w:w="1181"/>
        <w:gridCol w:w="3719"/>
        <w:gridCol w:w="241"/>
      </w:tblGrid>
      <w:tr w:rsidR="008D05CD" w:rsidRPr="00CD7E67" w14:paraId="74D169B6" w14:textId="77777777" w:rsidTr="00E51E85">
        <w:trPr>
          <w:trHeight w:val="1647"/>
        </w:trPr>
        <w:tc>
          <w:tcPr>
            <w:tcW w:w="10791"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8" w:type="dxa"/>
              <w:left w:w="108" w:type="dxa"/>
              <w:bottom w:w="8" w:type="dxa"/>
              <w:right w:w="108" w:type="dxa"/>
            </w:tcMar>
            <w:vAlign w:val="center"/>
            <w:hideMark/>
          </w:tcPr>
          <w:p w14:paraId="4A0CF3A1" w14:textId="77777777" w:rsidR="008D05CD" w:rsidRPr="00CD7E67" w:rsidRDefault="008D05CD" w:rsidP="00E51E85">
            <w:pPr>
              <w:jc w:val="center"/>
              <w:rPr>
                <w:rFonts w:ascii="Gadugi" w:hAnsi="Gadugi"/>
                <w:color w:val="000000" w:themeColor="text1"/>
                <w:sz w:val="22"/>
                <w:szCs w:val="22"/>
              </w:rPr>
            </w:pPr>
            <w:r w:rsidRPr="00CD7E67">
              <w:rPr>
                <w:rFonts w:ascii="Gadugi" w:hAnsi="Gadugi"/>
                <w:sz w:val="22"/>
                <w:szCs w:val="22"/>
              </w:rPr>
              <w:lastRenderedPageBreak/>
              <w:br w:type="page"/>
            </w:r>
            <w:r>
              <w:rPr>
                <w:rFonts w:ascii="Gadugi" w:eastAsia="Gadugi" w:hAnsi="Gadugi" w:cs="Gadugi"/>
                <w:color w:val="002060"/>
                <w:sz w:val="56"/>
                <w:szCs w:val="56"/>
              </w:rPr>
              <w:t>PERSON SPECIFICATION</w:t>
            </w:r>
          </w:p>
        </w:tc>
        <w:tc>
          <w:tcPr>
            <w:tcW w:w="241" w:type="dxa"/>
            <w:tcBorders>
              <w:left w:val="single" w:sz="6" w:space="0" w:color="BFBFBF" w:themeColor="background1" w:themeShade="BF"/>
            </w:tcBorders>
            <w:tcMar>
              <w:top w:w="5" w:type="dxa"/>
              <w:left w:w="108" w:type="dxa"/>
              <w:bottom w:w="5" w:type="dxa"/>
              <w:right w:w="113" w:type="dxa"/>
            </w:tcMar>
            <w:hideMark/>
          </w:tcPr>
          <w:p w14:paraId="6DEB3EB4" w14:textId="77777777" w:rsidR="008D05CD" w:rsidRPr="00CD7E67" w:rsidRDefault="008D05CD" w:rsidP="00E51E85">
            <w:pPr>
              <w:jc w:val="right"/>
              <w:rPr>
                <w:rFonts w:ascii="Gadugi" w:hAnsi="Gadugi"/>
                <w:color w:val="000000"/>
                <w:sz w:val="22"/>
                <w:szCs w:val="22"/>
              </w:rPr>
            </w:pPr>
          </w:p>
        </w:tc>
      </w:tr>
      <w:tr w:rsidR="008D05CD" w:rsidRPr="00CD7E67" w14:paraId="239B8B9E"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bottom w:val="single" w:sz="6" w:space="0" w:color="000000" w:themeColor="text1"/>
              <w:right w:val="single" w:sz="6" w:space="0" w:color="000000" w:themeColor="text1"/>
            </w:tcBorders>
            <w:shd w:val="clear" w:color="auto" w:fill="D9E2F3" w:themeFill="accent1" w:themeFillTint="33"/>
            <w:tcMar>
              <w:top w:w="8" w:type="dxa"/>
              <w:left w:w="108" w:type="dxa"/>
              <w:bottom w:w="8" w:type="dxa"/>
              <w:right w:w="108" w:type="dxa"/>
            </w:tcMar>
            <w:hideMark/>
          </w:tcPr>
          <w:p w14:paraId="20D161BB" w14:textId="77777777" w:rsidR="008D05CD" w:rsidRPr="00CD7E67" w:rsidRDefault="008D05CD" w:rsidP="00E51E85">
            <w:pPr>
              <w:jc w:val="center"/>
              <w:rPr>
                <w:rFonts w:ascii="Gadugi" w:hAnsi="Gadugi"/>
                <w:color w:val="000000"/>
                <w:sz w:val="22"/>
                <w:szCs w:val="22"/>
              </w:rPr>
            </w:pPr>
            <w:r w:rsidRPr="00CD7E67">
              <w:rPr>
                <w:rFonts w:ascii="Gadugi" w:eastAsia="Calibri" w:hAnsi="Gadugi" w:cs="Calibri"/>
                <w:b/>
                <w:bCs/>
                <w:color w:val="000000"/>
                <w:sz w:val="22"/>
                <w:szCs w:val="22"/>
              </w:rPr>
              <w:t>Criteria</w:t>
            </w:r>
          </w:p>
        </w:tc>
        <w:tc>
          <w:tcPr>
            <w:tcW w:w="1140" w:type="dxa"/>
            <w:tcBorders>
              <w:left w:val="single" w:sz="6" w:space="0" w:color="000000" w:themeColor="text1"/>
              <w:bottom w:val="single" w:sz="6" w:space="0" w:color="000000" w:themeColor="text1"/>
              <w:right w:val="single" w:sz="6" w:space="0" w:color="000000" w:themeColor="text1"/>
            </w:tcBorders>
            <w:shd w:val="clear" w:color="auto" w:fill="D9E2F3" w:themeFill="accent1" w:themeFillTint="33"/>
            <w:tcMar>
              <w:top w:w="8" w:type="dxa"/>
              <w:left w:w="108" w:type="dxa"/>
              <w:bottom w:w="8" w:type="dxa"/>
              <w:right w:w="108" w:type="dxa"/>
            </w:tcMar>
            <w:hideMark/>
          </w:tcPr>
          <w:p w14:paraId="1B9F0B18" w14:textId="77777777" w:rsidR="008D05CD" w:rsidRPr="00CD7E67" w:rsidRDefault="008D05CD" w:rsidP="00E51E85">
            <w:pPr>
              <w:rPr>
                <w:rFonts w:ascii="Gadugi" w:hAnsi="Gadugi"/>
                <w:color w:val="000000"/>
                <w:sz w:val="22"/>
                <w:szCs w:val="22"/>
              </w:rPr>
            </w:pPr>
            <w:r w:rsidRPr="00CD7E67">
              <w:rPr>
                <w:rFonts w:ascii="Gadugi" w:eastAsia="Calibri" w:hAnsi="Gadugi" w:cs="Calibri"/>
                <w:b/>
                <w:bCs/>
                <w:color w:val="000000"/>
                <w:sz w:val="22"/>
                <w:szCs w:val="22"/>
              </w:rPr>
              <w:t>Essential</w:t>
            </w:r>
          </w:p>
        </w:tc>
        <w:tc>
          <w:tcPr>
            <w:tcW w:w="1181" w:type="dxa"/>
            <w:tcBorders>
              <w:left w:val="single" w:sz="6" w:space="0" w:color="000000" w:themeColor="text1"/>
              <w:bottom w:val="single" w:sz="6" w:space="0" w:color="000000" w:themeColor="text1"/>
              <w:right w:val="single" w:sz="6" w:space="0" w:color="000000" w:themeColor="text1"/>
            </w:tcBorders>
            <w:shd w:val="clear" w:color="auto" w:fill="D9E2F3" w:themeFill="accent1" w:themeFillTint="33"/>
            <w:tcMar>
              <w:top w:w="8" w:type="dxa"/>
              <w:left w:w="108" w:type="dxa"/>
              <w:bottom w:w="8" w:type="dxa"/>
              <w:right w:w="108" w:type="dxa"/>
            </w:tcMar>
            <w:hideMark/>
          </w:tcPr>
          <w:p w14:paraId="3F79481F" w14:textId="77777777" w:rsidR="008D05CD" w:rsidRPr="00CD7E67" w:rsidRDefault="008D05CD" w:rsidP="00E51E85">
            <w:pPr>
              <w:rPr>
                <w:rFonts w:ascii="Gadugi" w:hAnsi="Gadugi"/>
                <w:color w:val="000000"/>
                <w:sz w:val="22"/>
                <w:szCs w:val="22"/>
              </w:rPr>
            </w:pPr>
            <w:r w:rsidRPr="00CD7E67">
              <w:rPr>
                <w:rFonts w:ascii="Gadugi" w:eastAsia="Calibri" w:hAnsi="Gadugi" w:cs="Calibri"/>
                <w:b/>
                <w:bCs/>
                <w:color w:val="000000"/>
                <w:sz w:val="22"/>
                <w:szCs w:val="22"/>
              </w:rPr>
              <w:t>Desirable</w:t>
            </w:r>
          </w:p>
        </w:tc>
        <w:tc>
          <w:tcPr>
            <w:tcW w:w="3719" w:type="dxa"/>
            <w:tcBorders>
              <w:left w:val="single" w:sz="6" w:space="0" w:color="000000" w:themeColor="text1"/>
              <w:bottom w:val="single" w:sz="6" w:space="0" w:color="000000" w:themeColor="text1"/>
            </w:tcBorders>
            <w:shd w:val="clear" w:color="auto" w:fill="D9E2F3" w:themeFill="accent1" w:themeFillTint="33"/>
            <w:tcMar>
              <w:top w:w="8" w:type="dxa"/>
              <w:left w:w="108" w:type="dxa"/>
              <w:bottom w:w="8" w:type="dxa"/>
              <w:right w:w="108" w:type="dxa"/>
            </w:tcMar>
            <w:hideMark/>
          </w:tcPr>
          <w:p w14:paraId="2AD0B424" w14:textId="77777777" w:rsidR="008D05CD" w:rsidRPr="00CD7E67" w:rsidRDefault="008D05CD" w:rsidP="00E51E85">
            <w:pPr>
              <w:jc w:val="center"/>
              <w:rPr>
                <w:rFonts w:ascii="Gadugi" w:hAnsi="Gadugi"/>
                <w:color w:val="000000"/>
                <w:sz w:val="22"/>
                <w:szCs w:val="22"/>
              </w:rPr>
            </w:pPr>
            <w:r w:rsidRPr="00CD7E67">
              <w:rPr>
                <w:rFonts w:ascii="Gadugi" w:eastAsia="Calibri" w:hAnsi="Gadugi" w:cs="Calibri"/>
                <w:b/>
                <w:bCs/>
                <w:color w:val="000000"/>
                <w:sz w:val="22"/>
                <w:szCs w:val="22"/>
              </w:rPr>
              <w:t>Evidence</w:t>
            </w:r>
          </w:p>
        </w:tc>
      </w:tr>
      <w:tr w:rsidR="008D05CD" w:rsidRPr="00CD7E67" w14:paraId="5F195263"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10791" w:type="dxa"/>
            <w:gridSpan w:val="4"/>
            <w:tcBorders>
              <w:top w:val="single" w:sz="6" w:space="0" w:color="000000" w:themeColor="text1"/>
              <w:bottom w:val="single" w:sz="6" w:space="0" w:color="000000" w:themeColor="text1"/>
            </w:tcBorders>
            <w:shd w:val="clear" w:color="auto" w:fill="D9E2F3" w:themeFill="accent1" w:themeFillTint="33"/>
            <w:tcMar>
              <w:top w:w="8" w:type="dxa"/>
              <w:left w:w="108" w:type="dxa"/>
              <w:bottom w:w="8" w:type="dxa"/>
              <w:right w:w="108" w:type="dxa"/>
            </w:tcMar>
            <w:hideMark/>
          </w:tcPr>
          <w:p w14:paraId="2147EB44" w14:textId="77777777" w:rsidR="008D05CD" w:rsidRPr="00CD7E67" w:rsidRDefault="008D05CD" w:rsidP="00E51E85">
            <w:pPr>
              <w:rPr>
                <w:rFonts w:ascii="Gadugi" w:eastAsia="Calibri" w:hAnsi="Gadugi" w:cs="Calibri"/>
                <w:b/>
                <w:bCs/>
                <w:color w:val="000000" w:themeColor="text1"/>
                <w:sz w:val="22"/>
                <w:szCs w:val="22"/>
              </w:rPr>
            </w:pPr>
          </w:p>
        </w:tc>
      </w:tr>
      <w:tr w:rsidR="008D05CD" w:rsidRPr="00CD7E67" w14:paraId="356FFC99"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97A9321" w14:textId="47F3F171" w:rsidR="008D05CD" w:rsidRPr="00CD7E67" w:rsidRDefault="008D05CD" w:rsidP="00E51E85">
            <w:pPr>
              <w:rPr>
                <w:rFonts w:ascii="Gadugi" w:eastAsia="Calibri" w:hAnsi="Gadugi" w:cs="Calibri"/>
                <w:color w:val="000000" w:themeColor="text1"/>
                <w:sz w:val="22"/>
                <w:szCs w:val="22"/>
              </w:rPr>
            </w:pPr>
            <w:r w:rsidRPr="00CD7E67">
              <w:rPr>
                <w:rFonts w:ascii="Gadugi" w:eastAsia="Calibri" w:hAnsi="Gadugi" w:cs="Calibri"/>
                <w:color w:val="000000" w:themeColor="text1"/>
                <w:sz w:val="22"/>
                <w:szCs w:val="22"/>
              </w:rPr>
              <w:t xml:space="preserve">Substantial experience in a customer facing role and </w:t>
            </w:r>
            <w:r>
              <w:rPr>
                <w:rFonts w:ascii="Gadugi" w:eastAsia="Calibri" w:hAnsi="Gadugi" w:cs="Calibri"/>
                <w:color w:val="000000" w:themeColor="text1"/>
                <w:sz w:val="22"/>
                <w:szCs w:val="22"/>
              </w:rPr>
              <w:t>organi</w:t>
            </w:r>
            <w:r w:rsidR="00CC7D58">
              <w:rPr>
                <w:rFonts w:ascii="Gadugi" w:eastAsia="Calibri" w:hAnsi="Gadugi" w:cs="Calibri"/>
                <w:color w:val="000000" w:themeColor="text1"/>
                <w:sz w:val="22"/>
                <w:szCs w:val="22"/>
              </w:rPr>
              <w:t>s</w:t>
            </w:r>
            <w:r>
              <w:rPr>
                <w:rFonts w:ascii="Gadugi" w:eastAsia="Calibri" w:hAnsi="Gadugi" w:cs="Calibri"/>
                <w:color w:val="000000" w:themeColor="text1"/>
                <w:sz w:val="22"/>
                <w:szCs w:val="22"/>
              </w:rPr>
              <w:t>ation.</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E6B39CC" w14:textId="39982A3F" w:rsidR="008D05CD" w:rsidRPr="00CD7E67" w:rsidRDefault="009F2775" w:rsidP="00E51E85">
            <w:pPr>
              <w:jc w:val="center"/>
              <w:rPr>
                <w:rFonts w:ascii="Gadugi" w:eastAsia="Wingdings" w:hAnsi="Gadugi" w:cs="Wingdings"/>
                <w:color w:val="000000"/>
                <w:sz w:val="22"/>
                <w:szCs w:val="22"/>
              </w:rPr>
            </w:pPr>
            <w:r>
              <w:rPr>
                <w:rFonts w:ascii="Gadugi" w:eastAsia="Wingdings" w:hAnsi="Gadugi" w:cs="Wingdings"/>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29514AA" w14:textId="77777777" w:rsidR="008D05CD" w:rsidRPr="00CD7E67" w:rsidRDefault="008D05CD" w:rsidP="00E51E8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C467128" w14:textId="77777777" w:rsidR="008D05CD" w:rsidRPr="00CD7E67" w:rsidRDefault="008D05CD" w:rsidP="00E51E85">
            <w:pPr>
              <w:rPr>
                <w:rFonts w:ascii="Gadugi" w:eastAsia="Calibri" w:hAnsi="Gadugi" w:cs="Calibri"/>
                <w:color w:val="000000"/>
                <w:sz w:val="22"/>
                <w:szCs w:val="22"/>
              </w:rPr>
            </w:pPr>
          </w:p>
        </w:tc>
      </w:tr>
      <w:tr w:rsidR="008D05CD" w:rsidRPr="00CD7E67" w14:paraId="3A6FCE31"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43A572B" w14:textId="77777777" w:rsidR="008D05CD" w:rsidRPr="00CD7E67" w:rsidRDefault="008D05CD" w:rsidP="00E51E85">
            <w:pPr>
              <w:rPr>
                <w:rFonts w:ascii="Gadugi" w:eastAsia="Calibri" w:hAnsi="Gadugi" w:cs="Calibri"/>
                <w:color w:val="000000" w:themeColor="text1"/>
                <w:sz w:val="22"/>
                <w:szCs w:val="22"/>
              </w:rPr>
            </w:pPr>
            <w:r w:rsidRPr="00CD7E67">
              <w:rPr>
                <w:rFonts w:ascii="Gadugi" w:eastAsia="Calibri" w:hAnsi="Gadugi" w:cs="Calibri"/>
                <w:color w:val="000000" w:themeColor="text1"/>
                <w:sz w:val="22"/>
                <w:szCs w:val="22"/>
              </w:rPr>
              <w:t>Relevant experience at a senior level in a managerial/supervisory capacity</w:t>
            </w:r>
            <w:r>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D2EE170" w14:textId="265111E6" w:rsidR="008D05CD" w:rsidRPr="00CD7E67" w:rsidRDefault="009F2775" w:rsidP="00E51E85">
            <w:pPr>
              <w:jc w:val="center"/>
              <w:rPr>
                <w:rFonts w:ascii="Gadugi" w:eastAsia="Wingdings" w:hAnsi="Gadugi" w:cs="Wingdings"/>
                <w:color w:val="000000"/>
                <w:sz w:val="22"/>
                <w:szCs w:val="22"/>
              </w:rPr>
            </w:pPr>
            <w:r>
              <w:rPr>
                <w:rFonts w:ascii="Gadugi" w:eastAsia="Wingdings" w:hAnsi="Gadugi" w:cs="Wingdings"/>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A8B7734" w14:textId="1D998A08" w:rsidR="008D05CD" w:rsidRPr="00CD7E67" w:rsidRDefault="008D05CD" w:rsidP="00E51E8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368E6ED" w14:textId="77777777" w:rsidR="008D05CD" w:rsidRPr="00CD7E67" w:rsidRDefault="008D05CD" w:rsidP="00E51E85">
            <w:pPr>
              <w:rPr>
                <w:rFonts w:ascii="Gadugi" w:eastAsia="Calibri" w:hAnsi="Gadugi" w:cs="Calibri"/>
                <w:color w:val="000000"/>
                <w:sz w:val="22"/>
                <w:szCs w:val="22"/>
              </w:rPr>
            </w:pPr>
          </w:p>
        </w:tc>
      </w:tr>
      <w:tr w:rsidR="008D05CD" w:rsidRPr="00CD7E67" w14:paraId="44F6155D"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E45FB33" w14:textId="77777777" w:rsidR="008D05CD" w:rsidRPr="00CD7E67" w:rsidRDefault="008D05CD" w:rsidP="00E51E85">
            <w:pPr>
              <w:rPr>
                <w:rFonts w:ascii="Gadugi" w:hAnsi="Gadugi"/>
                <w:color w:val="000000" w:themeColor="text1"/>
                <w:sz w:val="22"/>
                <w:szCs w:val="22"/>
              </w:rPr>
            </w:pPr>
            <w:r w:rsidRPr="00CD7E67">
              <w:rPr>
                <w:rFonts w:ascii="Gadugi" w:eastAsia="Calibri" w:hAnsi="Gadugi" w:cs="Calibri"/>
                <w:color w:val="000000" w:themeColor="text1"/>
                <w:sz w:val="22"/>
                <w:szCs w:val="22"/>
              </w:rPr>
              <w:t>Demonstrable experience and knowledge of project management</w:t>
            </w:r>
            <w:r>
              <w:rPr>
                <w:rFonts w:ascii="Gadugi" w:eastAsia="Calibri" w:hAnsi="Gadugi" w:cs="Calibri"/>
                <w:color w:val="000000" w:themeColor="text1"/>
                <w:sz w:val="22"/>
                <w:szCs w:val="22"/>
              </w:rPr>
              <w:t>.</w:t>
            </w:r>
          </w:p>
          <w:p w14:paraId="0DC2C5B9" w14:textId="77777777" w:rsidR="008D05CD" w:rsidRPr="00CD7E67" w:rsidRDefault="008D05CD" w:rsidP="00E51E85">
            <w:pPr>
              <w:rPr>
                <w:rFonts w:ascii="Gadugi" w:eastAsia="Calibri" w:hAnsi="Gadugi" w:cs="Calibri"/>
                <w:color w:val="000000" w:themeColor="text1"/>
                <w:sz w:val="22"/>
                <w:szCs w:val="22"/>
              </w:rPr>
            </w:pP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427F6CB" w14:textId="1EB103F0" w:rsidR="008D05CD" w:rsidRPr="00CD7E67" w:rsidRDefault="009F2775" w:rsidP="00E51E85">
            <w:pPr>
              <w:jc w:val="center"/>
              <w:rPr>
                <w:rFonts w:ascii="Gadugi" w:hAnsi="Gadugi"/>
                <w:color w:val="000000"/>
                <w:sz w:val="22"/>
                <w:szCs w:val="22"/>
              </w:rPr>
            </w:pPr>
            <w:r>
              <w:rPr>
                <w:rFonts w:ascii="Gadugi" w:hAnsi="Gadugi"/>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C338026" w14:textId="0F2878DA" w:rsidR="008D05CD" w:rsidRPr="00CD7E67" w:rsidRDefault="008D05CD" w:rsidP="00E51E85">
            <w:pPr>
              <w:jc w:val="center"/>
              <w:rPr>
                <w:rFonts w:ascii="Gadugi" w:eastAsia="Calibri" w:hAnsi="Gadugi" w:cs="Calibri"/>
                <w:color w:val="000000" w:themeColor="text1"/>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EC7E056" w14:textId="77777777" w:rsidR="008D05CD" w:rsidRPr="00CD7E67" w:rsidRDefault="008D05CD" w:rsidP="00E51E85">
            <w:pPr>
              <w:rPr>
                <w:rFonts w:ascii="Gadugi" w:eastAsia="Calibri" w:hAnsi="Gadugi" w:cs="Calibri"/>
                <w:color w:val="000000"/>
                <w:sz w:val="22"/>
                <w:szCs w:val="22"/>
              </w:rPr>
            </w:pPr>
          </w:p>
        </w:tc>
      </w:tr>
      <w:tr w:rsidR="008D05CD" w:rsidRPr="00CD7E67" w14:paraId="6AB441F3"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F9E6D9F" w14:textId="77777777" w:rsidR="008D05CD" w:rsidRPr="00CD7E67" w:rsidRDefault="008D05CD" w:rsidP="00E51E85">
            <w:pPr>
              <w:rPr>
                <w:rFonts w:ascii="Gadugi" w:eastAsia="Calibri" w:hAnsi="Gadugi" w:cs="Calibri"/>
                <w:color w:val="000000" w:themeColor="text1"/>
                <w:sz w:val="22"/>
                <w:szCs w:val="22"/>
              </w:rPr>
            </w:pPr>
            <w:r w:rsidRPr="00CD7E67">
              <w:rPr>
                <w:rFonts w:ascii="Gadugi" w:eastAsia="Calibri" w:hAnsi="Gadugi" w:cs="Calibri"/>
                <w:color w:val="000000" w:themeColor="text1"/>
                <w:sz w:val="22"/>
                <w:szCs w:val="22"/>
              </w:rPr>
              <w:t>Experience of devising and implementing visitor and customer strategies</w:t>
            </w:r>
            <w:r>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BE0489F" w14:textId="39E66C92" w:rsidR="008D05CD" w:rsidRPr="00CD7E67" w:rsidRDefault="009F2775" w:rsidP="00E51E85">
            <w:pPr>
              <w:jc w:val="center"/>
              <w:rPr>
                <w:rFonts w:ascii="Gadugi" w:hAnsi="Gadugi"/>
                <w:color w:val="000000"/>
                <w:sz w:val="22"/>
                <w:szCs w:val="22"/>
              </w:rPr>
            </w:pPr>
            <w:r>
              <w:rPr>
                <w:rFonts w:ascii="Gadugi" w:hAnsi="Gadugi"/>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64EF021" w14:textId="77777777" w:rsidR="008D05CD" w:rsidRPr="00CD7E67" w:rsidRDefault="008D05CD" w:rsidP="00E51E85">
            <w:pPr>
              <w:jc w:val="center"/>
              <w:rPr>
                <w:rFonts w:ascii="Gadugi" w:eastAsia="Calibri" w:hAnsi="Gadugi" w:cs="Calibri"/>
                <w:color w:val="000000" w:themeColor="text1"/>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6D5ED8E9" w14:textId="77777777" w:rsidR="008D05CD" w:rsidRPr="00CD7E67" w:rsidRDefault="008D05CD" w:rsidP="00E51E85">
            <w:pPr>
              <w:rPr>
                <w:rFonts w:ascii="Gadugi" w:eastAsia="Calibri" w:hAnsi="Gadugi" w:cs="Calibri"/>
                <w:color w:val="000000"/>
                <w:sz w:val="22"/>
                <w:szCs w:val="22"/>
              </w:rPr>
            </w:pPr>
          </w:p>
        </w:tc>
      </w:tr>
      <w:tr w:rsidR="008D05CD" w:rsidRPr="00CD7E67" w14:paraId="401417F9"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0530948" w14:textId="77777777" w:rsidR="008D05CD" w:rsidRPr="00CD7E67" w:rsidRDefault="008D05CD" w:rsidP="00E51E85">
            <w:pPr>
              <w:rPr>
                <w:rFonts w:ascii="Gadugi" w:eastAsia="Calibri" w:hAnsi="Gadugi" w:cs="Calibri"/>
                <w:color w:val="000000" w:themeColor="text1"/>
                <w:sz w:val="22"/>
                <w:szCs w:val="22"/>
              </w:rPr>
            </w:pPr>
            <w:r w:rsidRPr="00CD7E67">
              <w:rPr>
                <w:rFonts w:ascii="Gadugi" w:eastAsia="Calibri" w:hAnsi="Gadugi" w:cs="Calibri"/>
                <w:color w:val="000000" w:themeColor="text1"/>
                <w:sz w:val="22"/>
                <w:szCs w:val="22"/>
              </w:rPr>
              <w:t>Experience of working in partnership and with external agencies</w:t>
            </w:r>
            <w:r>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C97C841" w14:textId="42C1CD6F" w:rsidR="008D05CD" w:rsidRPr="00CD7E67" w:rsidRDefault="009F2775" w:rsidP="00E51E85">
            <w:pPr>
              <w:jc w:val="center"/>
              <w:rPr>
                <w:rFonts w:ascii="Gadugi" w:hAnsi="Gadugi"/>
                <w:color w:val="000000"/>
                <w:sz w:val="22"/>
                <w:szCs w:val="22"/>
              </w:rPr>
            </w:pPr>
            <w:r>
              <w:rPr>
                <w:rFonts w:ascii="Gadugi" w:hAnsi="Gadugi"/>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5EA28D3" w14:textId="57DFE0D9" w:rsidR="008D05CD" w:rsidRPr="00CD7E67" w:rsidRDefault="008D05CD" w:rsidP="00E51E85">
            <w:pPr>
              <w:jc w:val="center"/>
              <w:rPr>
                <w:rFonts w:ascii="Gadugi" w:eastAsia="Calibri" w:hAnsi="Gadugi" w:cs="Calibri"/>
                <w:color w:val="000000" w:themeColor="text1"/>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32CFDDF" w14:textId="77777777" w:rsidR="008D05CD" w:rsidRPr="00CD7E67" w:rsidRDefault="008D05CD" w:rsidP="00E51E85">
            <w:pPr>
              <w:rPr>
                <w:rFonts w:ascii="Gadugi" w:eastAsia="Calibri" w:hAnsi="Gadugi" w:cs="Calibri"/>
                <w:color w:val="000000"/>
                <w:sz w:val="22"/>
                <w:szCs w:val="22"/>
              </w:rPr>
            </w:pPr>
          </w:p>
        </w:tc>
      </w:tr>
      <w:tr w:rsidR="008D05CD" w:rsidRPr="00CD7E67" w14:paraId="79A3756E"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DE87BA1" w14:textId="77777777" w:rsidR="008D05CD" w:rsidRPr="00CD7E67" w:rsidRDefault="008D05CD" w:rsidP="00E51E85">
            <w:pPr>
              <w:rPr>
                <w:rFonts w:ascii="Gadugi" w:hAnsi="Gadugi"/>
                <w:color w:val="000000" w:themeColor="text1"/>
                <w:sz w:val="22"/>
                <w:szCs w:val="22"/>
              </w:rPr>
            </w:pPr>
            <w:r w:rsidRPr="00CD7E67">
              <w:rPr>
                <w:rFonts w:ascii="Gadugi" w:eastAsia="Calibri" w:hAnsi="Gadugi" w:cs="Calibri"/>
                <w:color w:val="000000" w:themeColor="text1"/>
                <w:sz w:val="22"/>
                <w:szCs w:val="22"/>
              </w:rPr>
              <w:t>A background in a culture/leisure type of environment</w:t>
            </w:r>
            <w:r>
              <w:rPr>
                <w:rFonts w:ascii="Gadugi" w:eastAsia="Calibri" w:hAnsi="Gadugi" w:cs="Calibri"/>
                <w:color w:val="000000" w:themeColor="text1"/>
                <w:sz w:val="22"/>
                <w:szCs w:val="22"/>
              </w:rPr>
              <w:t>.</w:t>
            </w:r>
          </w:p>
          <w:p w14:paraId="3ADBB6F7" w14:textId="77777777" w:rsidR="008D05CD" w:rsidRPr="00CD7E67" w:rsidRDefault="008D05CD" w:rsidP="00E51E85">
            <w:pPr>
              <w:rPr>
                <w:rFonts w:ascii="Gadugi" w:eastAsia="Calibri" w:hAnsi="Gadugi" w:cs="Calibri"/>
                <w:color w:val="000000" w:themeColor="text1"/>
                <w:sz w:val="22"/>
                <w:szCs w:val="22"/>
              </w:rPr>
            </w:pP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A06F5A7" w14:textId="77777777" w:rsidR="008D05CD" w:rsidRPr="00CD7E67" w:rsidRDefault="008D05CD" w:rsidP="00E51E85">
            <w:pPr>
              <w:jc w:val="center"/>
              <w:rPr>
                <w:rFonts w:ascii="Gadugi" w:eastAsia="Calibri" w:hAnsi="Gadugi" w:cs="Calibri"/>
                <w:color w:val="000000"/>
                <w:sz w:val="22"/>
                <w:szCs w:val="22"/>
              </w:rPr>
            </w:pP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80ACBEE" w14:textId="689D3E67" w:rsidR="008D05CD" w:rsidRPr="00CD7E67" w:rsidRDefault="0086512A" w:rsidP="00E51E85">
            <w:pPr>
              <w:jc w:val="center"/>
              <w:rPr>
                <w:rFonts w:ascii="Gadugi" w:hAnsi="Gadugi"/>
                <w:color w:val="000000" w:themeColor="text1"/>
                <w:sz w:val="22"/>
                <w:szCs w:val="22"/>
              </w:rPr>
            </w:pPr>
            <w:r>
              <w:rPr>
                <w:rFonts w:ascii="Gadugi" w:hAnsi="Gadugi"/>
                <w:color w:val="000000" w:themeColor="text1"/>
                <w:sz w:val="22"/>
                <w:szCs w:val="22"/>
              </w:rPr>
              <w:t>x</w:t>
            </w: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13E2F24" w14:textId="77777777" w:rsidR="008D05CD" w:rsidRPr="00CD7E67" w:rsidRDefault="008D05CD" w:rsidP="00E51E85">
            <w:pPr>
              <w:rPr>
                <w:rFonts w:ascii="Gadugi" w:eastAsia="Calibri" w:hAnsi="Gadugi" w:cs="Calibri"/>
                <w:color w:val="000000"/>
                <w:sz w:val="22"/>
                <w:szCs w:val="22"/>
              </w:rPr>
            </w:pPr>
          </w:p>
        </w:tc>
      </w:tr>
      <w:tr w:rsidR="008D05CD" w:rsidRPr="00CD7E67" w14:paraId="59B668C9"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EDCF8D2" w14:textId="77777777" w:rsidR="008D05CD" w:rsidRPr="00CD7E67" w:rsidRDefault="008D05CD" w:rsidP="00E51E85">
            <w:pPr>
              <w:rPr>
                <w:rFonts w:ascii="Gadugi" w:eastAsia="Calibri" w:hAnsi="Gadugi" w:cs="Calibri"/>
                <w:color w:val="000000" w:themeColor="text1"/>
                <w:sz w:val="22"/>
                <w:szCs w:val="22"/>
              </w:rPr>
            </w:pPr>
            <w:r w:rsidRPr="00CD7E67">
              <w:rPr>
                <w:rFonts w:ascii="Gadugi" w:eastAsia="Calibri" w:hAnsi="Gadugi" w:cs="Calibri"/>
                <w:color w:val="000000" w:themeColor="text1"/>
                <w:sz w:val="22"/>
                <w:szCs w:val="22"/>
              </w:rPr>
              <w:t>Commercially aware and experience of managing complex budgets</w:t>
            </w:r>
            <w:r>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E424D81" w14:textId="6B3F7B4F" w:rsidR="008D05CD" w:rsidRPr="00CD7E67" w:rsidRDefault="0086512A" w:rsidP="00E51E85">
            <w:pPr>
              <w:jc w:val="center"/>
              <w:rPr>
                <w:rFonts w:ascii="Gadugi" w:hAnsi="Gadugi"/>
                <w:color w:val="000000"/>
                <w:sz w:val="22"/>
                <w:szCs w:val="22"/>
              </w:rPr>
            </w:pPr>
            <w:r>
              <w:rPr>
                <w:rFonts w:ascii="Gadugi" w:hAnsi="Gadugi"/>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0A43710" w14:textId="77777777" w:rsidR="008D05CD" w:rsidRPr="00CD7E67" w:rsidRDefault="008D05CD" w:rsidP="00E51E8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6E13B8E" w14:textId="77777777" w:rsidR="008D05CD" w:rsidRPr="00CD7E67" w:rsidRDefault="008D05CD" w:rsidP="00E51E85">
            <w:pPr>
              <w:rPr>
                <w:rFonts w:ascii="Gadugi" w:eastAsia="Calibri" w:hAnsi="Gadugi" w:cs="Calibri"/>
                <w:color w:val="000000"/>
                <w:sz w:val="22"/>
                <w:szCs w:val="22"/>
              </w:rPr>
            </w:pPr>
          </w:p>
        </w:tc>
      </w:tr>
      <w:tr w:rsidR="008D05CD" w:rsidRPr="00CD7E67" w14:paraId="39357469"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5DEDBAF" w14:textId="77777777" w:rsidR="008D05CD" w:rsidRPr="00CD7E67" w:rsidRDefault="008D05CD" w:rsidP="00E51E85">
            <w:pPr>
              <w:rPr>
                <w:rFonts w:ascii="Gadugi" w:hAnsi="Gadugi"/>
                <w:color w:val="000000"/>
                <w:sz w:val="22"/>
                <w:szCs w:val="22"/>
              </w:rPr>
            </w:pPr>
            <w:r w:rsidRPr="00CD7E67">
              <w:rPr>
                <w:rFonts w:ascii="Gadugi" w:eastAsia="Calibri" w:hAnsi="Gadugi" w:cs="Calibri"/>
                <w:color w:val="000000"/>
                <w:sz w:val="22"/>
                <w:szCs w:val="22"/>
              </w:rPr>
              <w:t>Excellent written and verbal presentation skills</w:t>
            </w:r>
            <w:r>
              <w:rPr>
                <w:rFonts w:ascii="Gadugi" w:eastAsia="Calibri" w:hAnsi="Gadugi" w:cs="Calibr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19E9B4C" w14:textId="7A74A287" w:rsidR="008D05CD" w:rsidRPr="00CD7E67" w:rsidRDefault="0086512A" w:rsidP="00E51E85">
            <w:pPr>
              <w:jc w:val="center"/>
              <w:rPr>
                <w:rFonts w:ascii="Gadugi" w:eastAsia="Calibri" w:hAnsi="Gadugi" w:cs="Calibri"/>
                <w:color w:val="000000"/>
                <w:sz w:val="22"/>
                <w:szCs w:val="22"/>
              </w:rPr>
            </w:pPr>
            <w:r>
              <w:rPr>
                <w:rFonts w:ascii="Gadugi" w:eastAsia="Calibri" w:hAnsi="Gadugi" w:cs="Calibri"/>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CB87A78" w14:textId="77777777" w:rsidR="008D05CD" w:rsidRPr="00CD7E67" w:rsidRDefault="008D05CD" w:rsidP="00E51E85">
            <w:pPr>
              <w:jc w:val="center"/>
              <w:rPr>
                <w:rFonts w:ascii="Gadugi" w:hAnsi="Gadug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C3F087D" w14:textId="77777777" w:rsidR="008D05CD" w:rsidRPr="00CD7E67" w:rsidRDefault="008D05CD" w:rsidP="00E51E85">
            <w:pPr>
              <w:rPr>
                <w:rFonts w:ascii="Gadugi" w:eastAsia="Calibri" w:hAnsi="Gadugi" w:cs="Calibri"/>
                <w:color w:val="000000"/>
                <w:sz w:val="22"/>
                <w:szCs w:val="22"/>
              </w:rPr>
            </w:pPr>
          </w:p>
        </w:tc>
      </w:tr>
      <w:tr w:rsidR="008D05CD" w:rsidRPr="00CD7E67" w14:paraId="1E39125F"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2BFA12E" w14:textId="77777777" w:rsidR="008D05CD" w:rsidRPr="00CD7E67" w:rsidRDefault="008D05CD" w:rsidP="00E51E85">
            <w:pPr>
              <w:rPr>
                <w:rFonts w:ascii="Gadugi" w:eastAsia="Calibri" w:hAnsi="Gadugi" w:cs="Calibri"/>
                <w:color w:val="000000" w:themeColor="text1"/>
                <w:sz w:val="22"/>
                <w:szCs w:val="22"/>
              </w:rPr>
            </w:pPr>
            <w:r w:rsidRPr="00CD7E67">
              <w:rPr>
                <w:rFonts w:ascii="Gadugi" w:eastAsia="Calibri" w:hAnsi="Gadugi" w:cs="Calibri"/>
                <w:color w:val="000000" w:themeColor="text1"/>
                <w:sz w:val="22"/>
                <w:szCs w:val="22"/>
              </w:rPr>
              <w:t>Strong IT and digital skills</w:t>
            </w:r>
            <w:r>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C975507" w14:textId="10E65E5D" w:rsidR="008D05CD" w:rsidRPr="00CD7E67" w:rsidRDefault="0086512A" w:rsidP="00E51E85">
            <w:pPr>
              <w:jc w:val="center"/>
              <w:rPr>
                <w:rFonts w:ascii="Gadugi" w:eastAsia="Calibri" w:hAnsi="Gadugi" w:cs="Calibri"/>
                <w:color w:val="000000"/>
                <w:sz w:val="22"/>
                <w:szCs w:val="22"/>
              </w:rPr>
            </w:pPr>
            <w:r>
              <w:rPr>
                <w:rFonts w:ascii="Gadugi" w:eastAsia="Calibri" w:hAnsi="Gadugi" w:cs="Calibri"/>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4A5B5EC" w14:textId="01CD7E05" w:rsidR="008D05CD" w:rsidRPr="00CD7E67" w:rsidRDefault="008D05CD" w:rsidP="00E51E85">
            <w:pPr>
              <w:jc w:val="center"/>
              <w:rPr>
                <w:rFonts w:ascii="Gadugi" w:hAnsi="Gadug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4410A69" w14:textId="77777777" w:rsidR="008D05CD" w:rsidRPr="00CD7E67" w:rsidRDefault="008D05CD" w:rsidP="00E51E85">
            <w:pPr>
              <w:rPr>
                <w:rFonts w:ascii="Gadugi" w:eastAsia="Calibri" w:hAnsi="Gadugi" w:cs="Calibri"/>
                <w:color w:val="000000"/>
                <w:sz w:val="22"/>
                <w:szCs w:val="22"/>
              </w:rPr>
            </w:pPr>
          </w:p>
        </w:tc>
      </w:tr>
      <w:tr w:rsidR="008D05CD" w:rsidRPr="00CD7E67" w14:paraId="6E32A644"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E829125" w14:textId="77777777" w:rsidR="008D05CD" w:rsidRPr="00CD7E67" w:rsidRDefault="008D05CD" w:rsidP="00E51E85">
            <w:pPr>
              <w:rPr>
                <w:rFonts w:ascii="Gadugi" w:hAnsi="Gadugi"/>
                <w:color w:val="000000" w:themeColor="text1"/>
                <w:sz w:val="22"/>
                <w:szCs w:val="22"/>
              </w:rPr>
            </w:pPr>
            <w:r w:rsidRPr="00CD7E67">
              <w:rPr>
                <w:rFonts w:ascii="Gadugi" w:eastAsia="Calibri" w:hAnsi="Gadugi" w:cs="Calibri"/>
                <w:color w:val="000000" w:themeColor="text1"/>
                <w:sz w:val="22"/>
                <w:szCs w:val="22"/>
              </w:rPr>
              <w:t>Data management skills, with the ability to analyse, track, interrogate and report data trends</w:t>
            </w:r>
            <w:r>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206E89F" w14:textId="70BEC80F" w:rsidR="008D05CD" w:rsidRPr="00CD7E67" w:rsidRDefault="0086512A" w:rsidP="00E51E85">
            <w:pPr>
              <w:jc w:val="center"/>
              <w:rPr>
                <w:rFonts w:ascii="Gadugi" w:eastAsia="Calibri" w:hAnsi="Gadugi" w:cs="Calibri"/>
                <w:color w:val="000000"/>
                <w:sz w:val="22"/>
                <w:szCs w:val="22"/>
              </w:rPr>
            </w:pPr>
            <w:r>
              <w:rPr>
                <w:rFonts w:ascii="Gadugi" w:eastAsia="Calibri" w:hAnsi="Gadugi" w:cs="Calibri"/>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E16EDBC" w14:textId="620DE314" w:rsidR="008D05CD" w:rsidRPr="00CD7E67" w:rsidRDefault="008D05CD" w:rsidP="00E51E85">
            <w:pPr>
              <w:jc w:val="center"/>
              <w:rPr>
                <w:rFonts w:ascii="Gadugi" w:hAnsi="Gadugi"/>
                <w:color w:val="000000" w:themeColor="text1"/>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0AB1432" w14:textId="77777777" w:rsidR="008D05CD" w:rsidRPr="00CD7E67" w:rsidRDefault="008D05CD" w:rsidP="00E51E85">
            <w:pPr>
              <w:rPr>
                <w:rFonts w:ascii="Gadugi" w:eastAsia="Calibri" w:hAnsi="Gadugi" w:cs="Calibri"/>
                <w:color w:val="000000"/>
                <w:sz w:val="22"/>
                <w:szCs w:val="22"/>
              </w:rPr>
            </w:pPr>
          </w:p>
        </w:tc>
      </w:tr>
      <w:tr w:rsidR="008D05CD" w:rsidRPr="00CD7E67" w14:paraId="187B3C65"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8217252" w14:textId="77777777" w:rsidR="008D05CD" w:rsidRPr="00CD7E67" w:rsidRDefault="008D05CD" w:rsidP="00E51E85">
            <w:pPr>
              <w:rPr>
                <w:rFonts w:ascii="Gadugi" w:hAnsi="Gadugi"/>
                <w:color w:val="000000"/>
                <w:sz w:val="22"/>
                <w:szCs w:val="22"/>
              </w:rPr>
            </w:pPr>
            <w:r w:rsidRPr="00CD7E67">
              <w:rPr>
                <w:rFonts w:ascii="Gadugi" w:eastAsia="Calibri" w:hAnsi="Gadugi" w:cs="Calibri"/>
                <w:color w:val="000000"/>
                <w:sz w:val="22"/>
                <w:szCs w:val="22"/>
              </w:rPr>
              <w:t>Excellent verbal and written communication skills</w:t>
            </w:r>
            <w:r>
              <w:rPr>
                <w:rFonts w:ascii="Gadugi" w:eastAsia="Calibri" w:hAnsi="Gadugi" w:cs="Calibr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62B71C2" w14:textId="2887EDF0" w:rsidR="008D05CD" w:rsidRPr="00CD7E67" w:rsidRDefault="0086512A" w:rsidP="00E51E85">
            <w:pPr>
              <w:jc w:val="center"/>
              <w:rPr>
                <w:rFonts w:ascii="Gadugi" w:hAnsi="Gadugi"/>
                <w:color w:val="000000"/>
                <w:sz w:val="22"/>
                <w:szCs w:val="22"/>
              </w:rPr>
            </w:pPr>
            <w:r>
              <w:rPr>
                <w:rFonts w:ascii="Gadugi" w:hAnsi="Gadugi"/>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BB7DB44" w14:textId="77777777" w:rsidR="008D05CD" w:rsidRPr="00CD7E67" w:rsidRDefault="008D05CD" w:rsidP="00E51E8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0763BDF6" w14:textId="77777777" w:rsidR="008D05CD" w:rsidRPr="00CD7E67" w:rsidRDefault="008D05CD" w:rsidP="00E51E85">
            <w:pPr>
              <w:rPr>
                <w:rFonts w:ascii="Gadugi" w:eastAsia="Calibri" w:hAnsi="Gadugi" w:cs="Calibri"/>
                <w:color w:val="000000"/>
                <w:sz w:val="22"/>
                <w:szCs w:val="22"/>
              </w:rPr>
            </w:pPr>
          </w:p>
        </w:tc>
      </w:tr>
      <w:tr w:rsidR="008D05CD" w:rsidRPr="00CD7E67" w14:paraId="4C5004CB"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AC8A0BE" w14:textId="77777777" w:rsidR="008D05CD" w:rsidRPr="00CD7E67" w:rsidRDefault="008D05CD" w:rsidP="00E51E85">
            <w:pPr>
              <w:rPr>
                <w:rFonts w:ascii="Gadugi" w:hAnsi="Gadugi"/>
                <w:color w:val="000000"/>
                <w:sz w:val="22"/>
                <w:szCs w:val="22"/>
              </w:rPr>
            </w:pPr>
            <w:r w:rsidRPr="00CD7E67">
              <w:rPr>
                <w:rFonts w:ascii="Gadugi" w:eastAsia="Calibri" w:hAnsi="Gadugi" w:cs="Calibri"/>
                <w:color w:val="000000"/>
                <w:sz w:val="22"/>
                <w:szCs w:val="22"/>
              </w:rPr>
              <w:t>Excellent leadership and management skills with the ability to motivate, inspire and effect change and deliver results</w:t>
            </w:r>
            <w:r>
              <w:rPr>
                <w:rFonts w:ascii="Gadugi" w:eastAsia="Calibri" w:hAnsi="Gadugi" w:cs="Calibr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DCB7FC1" w14:textId="360413F2" w:rsidR="008D05CD" w:rsidRPr="00CD7E67" w:rsidRDefault="0086512A" w:rsidP="00E51E85">
            <w:pPr>
              <w:jc w:val="center"/>
              <w:rPr>
                <w:rFonts w:ascii="Gadugi" w:eastAsia="Calibri" w:hAnsi="Gadugi" w:cs="Calibri"/>
                <w:color w:val="000000"/>
                <w:sz w:val="22"/>
                <w:szCs w:val="22"/>
              </w:rPr>
            </w:pPr>
            <w:r>
              <w:rPr>
                <w:rFonts w:ascii="Gadugi" w:eastAsia="Calibri" w:hAnsi="Gadugi" w:cs="Calibri"/>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2F0C3B6" w14:textId="77777777" w:rsidR="008D05CD" w:rsidRPr="00CD7E67" w:rsidRDefault="008D05CD" w:rsidP="00E51E85">
            <w:pPr>
              <w:rPr>
                <w:rFonts w:ascii="Gadugi" w:hAnsi="Gadug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9910A96" w14:textId="77777777" w:rsidR="008D05CD" w:rsidRPr="00CD7E67" w:rsidRDefault="008D05CD" w:rsidP="00E51E85">
            <w:pPr>
              <w:rPr>
                <w:rFonts w:ascii="Gadugi" w:eastAsia="Calibri" w:hAnsi="Gadugi" w:cs="Calibri"/>
                <w:color w:val="000000"/>
                <w:sz w:val="22"/>
                <w:szCs w:val="22"/>
              </w:rPr>
            </w:pPr>
          </w:p>
        </w:tc>
      </w:tr>
      <w:tr w:rsidR="008D05CD" w:rsidRPr="00CD7E67" w14:paraId="5427DEA3"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4D4B398" w14:textId="77777777" w:rsidR="008D05CD" w:rsidRPr="00CD7E67" w:rsidRDefault="008D05CD" w:rsidP="00E51E85">
            <w:pPr>
              <w:rPr>
                <w:rFonts w:ascii="Gadugi" w:eastAsia="Calibri" w:hAnsi="Gadugi" w:cs="Calibri"/>
                <w:color w:val="000000" w:themeColor="text1"/>
                <w:sz w:val="22"/>
                <w:szCs w:val="22"/>
              </w:rPr>
            </w:pPr>
            <w:r w:rsidRPr="00CD7E67">
              <w:rPr>
                <w:rFonts w:ascii="Gadugi" w:eastAsia="Calibri" w:hAnsi="Gadugi" w:cs="Calibri"/>
                <w:color w:val="000000" w:themeColor="text1"/>
                <w:sz w:val="22"/>
                <w:szCs w:val="22"/>
              </w:rPr>
              <w:t>Ability to deliver to deadlines and prioritise competing demands</w:t>
            </w:r>
            <w:r>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EFA8B82" w14:textId="11688D54" w:rsidR="008D05CD" w:rsidRPr="00CD7E67" w:rsidRDefault="00C129A7" w:rsidP="00E51E85">
            <w:pPr>
              <w:jc w:val="center"/>
              <w:rPr>
                <w:rFonts w:ascii="Gadugi" w:eastAsia="Wingdings" w:hAnsi="Gadugi" w:cs="Wingdings"/>
                <w:color w:val="000000"/>
                <w:sz w:val="22"/>
                <w:szCs w:val="22"/>
              </w:rPr>
            </w:pPr>
            <w:r>
              <w:rPr>
                <w:rFonts w:ascii="Gadugi" w:eastAsia="Wingdings" w:hAnsi="Gadugi" w:cs="Wingdings"/>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CC6EA65" w14:textId="77777777" w:rsidR="008D05CD" w:rsidRPr="00CD7E67" w:rsidRDefault="008D05CD" w:rsidP="00E51E8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061AFB50" w14:textId="77777777" w:rsidR="008D05CD" w:rsidRPr="00CD7E67" w:rsidRDefault="008D05CD" w:rsidP="00E51E85">
            <w:pPr>
              <w:rPr>
                <w:rFonts w:ascii="Gadugi" w:eastAsia="Calibri" w:hAnsi="Gadugi" w:cs="Calibri"/>
                <w:color w:val="000000"/>
                <w:sz w:val="22"/>
                <w:szCs w:val="22"/>
              </w:rPr>
            </w:pPr>
          </w:p>
        </w:tc>
      </w:tr>
      <w:tr w:rsidR="008D05CD" w:rsidRPr="00CD7E67" w14:paraId="23701CE3"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895045C" w14:textId="77777777" w:rsidR="008D05CD" w:rsidRPr="00CD7E67" w:rsidRDefault="008D05CD" w:rsidP="00E51E85">
            <w:pPr>
              <w:rPr>
                <w:rFonts w:ascii="Gadugi" w:eastAsia="Calibri" w:hAnsi="Gadugi" w:cs="Calibri"/>
                <w:color w:val="000000" w:themeColor="text1"/>
                <w:sz w:val="22"/>
                <w:szCs w:val="22"/>
              </w:rPr>
            </w:pPr>
            <w:r w:rsidRPr="00CD7E67">
              <w:rPr>
                <w:rFonts w:ascii="Gadugi" w:eastAsia="Calibri" w:hAnsi="Gadugi" w:cs="Calibri"/>
                <w:color w:val="000000" w:themeColor="text1"/>
                <w:sz w:val="22"/>
                <w:szCs w:val="22"/>
              </w:rPr>
              <w:t>Ability to drive the company vehicle.</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7D4FB8A" w14:textId="42459D7F" w:rsidR="008D05CD" w:rsidRPr="00CD7E67" w:rsidRDefault="008D05CD" w:rsidP="00E51E85">
            <w:pPr>
              <w:jc w:val="center"/>
              <w:rPr>
                <w:rFonts w:ascii="Gadugi" w:eastAsia="Wingdings" w:hAnsi="Gadugi" w:cs="Wingdings"/>
                <w:color w:val="000000"/>
                <w:sz w:val="22"/>
                <w:szCs w:val="22"/>
              </w:rPr>
            </w:pP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0C2A6DD" w14:textId="73028217" w:rsidR="008D05CD" w:rsidRPr="00CD7E67" w:rsidRDefault="00C129A7" w:rsidP="00E51E85">
            <w:pPr>
              <w:jc w:val="center"/>
              <w:rPr>
                <w:rFonts w:ascii="Gadugi" w:eastAsia="Calibri" w:hAnsi="Gadugi" w:cs="Calibri"/>
                <w:color w:val="000000"/>
                <w:sz w:val="22"/>
                <w:szCs w:val="22"/>
              </w:rPr>
            </w:pPr>
            <w:r>
              <w:rPr>
                <w:rFonts w:ascii="Gadugi" w:eastAsia="Calibri" w:hAnsi="Gadugi" w:cs="Calibri"/>
                <w:color w:val="000000"/>
                <w:sz w:val="22"/>
                <w:szCs w:val="22"/>
              </w:rPr>
              <w:t>x</w:t>
            </w: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6883BEF" w14:textId="77777777" w:rsidR="008D05CD" w:rsidRPr="00CD7E67" w:rsidRDefault="008D05CD" w:rsidP="00E51E85">
            <w:pPr>
              <w:rPr>
                <w:rFonts w:ascii="Gadugi" w:eastAsia="Calibri" w:hAnsi="Gadugi" w:cs="Calibri"/>
                <w:color w:val="000000"/>
                <w:sz w:val="22"/>
                <w:szCs w:val="22"/>
              </w:rPr>
            </w:pPr>
          </w:p>
        </w:tc>
      </w:tr>
      <w:tr w:rsidR="008D05CD" w:rsidRPr="00CD7E67" w14:paraId="43B5CC5D"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F10FADF" w14:textId="77777777" w:rsidR="008D05CD" w:rsidRPr="00CD7E67" w:rsidRDefault="008D05CD" w:rsidP="00E51E85">
            <w:pPr>
              <w:rPr>
                <w:rFonts w:ascii="Gadugi" w:hAnsi="Gadugi"/>
                <w:color w:val="000000" w:themeColor="text1"/>
                <w:sz w:val="22"/>
                <w:szCs w:val="22"/>
              </w:rPr>
            </w:pPr>
            <w:r w:rsidRPr="00CD7E67">
              <w:rPr>
                <w:rFonts w:ascii="Gadugi" w:eastAsia="Calibri" w:hAnsi="Gadugi" w:cs="Calibri"/>
                <w:color w:val="000000" w:themeColor="text1"/>
                <w:sz w:val="22"/>
                <w:szCs w:val="22"/>
              </w:rPr>
              <w:t>A strong collaborator to ensure effective team working</w:t>
            </w:r>
            <w:r>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974FEA6" w14:textId="435C37DF" w:rsidR="008D05CD" w:rsidRPr="00CD7E67" w:rsidRDefault="00C129A7" w:rsidP="00E51E85">
            <w:pPr>
              <w:jc w:val="center"/>
              <w:rPr>
                <w:rFonts w:ascii="Gadugi" w:hAnsi="Gadugi"/>
                <w:color w:val="000000"/>
                <w:sz w:val="22"/>
                <w:szCs w:val="22"/>
              </w:rPr>
            </w:pPr>
            <w:r>
              <w:rPr>
                <w:rFonts w:ascii="Gadugi" w:hAnsi="Gadugi"/>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85A04A4" w14:textId="77777777" w:rsidR="008D05CD" w:rsidRPr="00CD7E67" w:rsidRDefault="008D05CD" w:rsidP="00E51E8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070D55B" w14:textId="77777777" w:rsidR="008D05CD" w:rsidRPr="00CD7E67" w:rsidRDefault="008D05CD" w:rsidP="00E51E85">
            <w:pPr>
              <w:rPr>
                <w:rFonts w:ascii="Gadugi" w:eastAsia="Calibri" w:hAnsi="Gadugi" w:cs="Calibri"/>
                <w:color w:val="000000"/>
                <w:sz w:val="22"/>
                <w:szCs w:val="22"/>
              </w:rPr>
            </w:pPr>
          </w:p>
        </w:tc>
      </w:tr>
      <w:tr w:rsidR="008D05CD" w:rsidRPr="00CD7E67" w14:paraId="268A22D4"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06DF07D" w14:textId="77777777" w:rsidR="008D05CD" w:rsidRPr="00CD7E67" w:rsidRDefault="008D05CD" w:rsidP="00E51E85">
            <w:pPr>
              <w:rPr>
                <w:rFonts w:ascii="Gadugi" w:eastAsia="Calibri" w:hAnsi="Gadugi" w:cs="Calibri"/>
                <w:color w:val="000000"/>
                <w:sz w:val="22"/>
                <w:szCs w:val="22"/>
              </w:rPr>
            </w:pPr>
            <w:r w:rsidRPr="00CD7E67">
              <w:rPr>
                <w:rFonts w:ascii="Gadugi" w:eastAsia="Calibri" w:hAnsi="Gadugi" w:cs="Calibri"/>
                <w:color w:val="000000"/>
                <w:sz w:val="22"/>
                <w:szCs w:val="22"/>
              </w:rPr>
              <w:t>A flexible approach to work with the willingness and ability to work outside standard hours on occasion</w:t>
            </w:r>
            <w:r>
              <w:rPr>
                <w:rFonts w:ascii="Gadugi" w:eastAsia="Calibri" w:hAnsi="Gadugi" w:cs="Calibr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4AFCA0C" w14:textId="57533FAE" w:rsidR="008D05CD" w:rsidRPr="00CD7E67" w:rsidRDefault="00C129A7" w:rsidP="00E51E85">
            <w:pPr>
              <w:jc w:val="center"/>
              <w:rPr>
                <w:rFonts w:ascii="Gadugi" w:eastAsia="Wingdings" w:hAnsi="Gadugi" w:cs="Wingdings"/>
                <w:color w:val="000000"/>
                <w:sz w:val="22"/>
                <w:szCs w:val="22"/>
              </w:rPr>
            </w:pPr>
            <w:r>
              <w:rPr>
                <w:rFonts w:ascii="Gadugi" w:eastAsia="Wingdings" w:hAnsi="Gadugi" w:cs="Wingdings"/>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6E6F1A5" w14:textId="77777777" w:rsidR="008D05CD" w:rsidRPr="00CD7E67" w:rsidRDefault="008D05CD" w:rsidP="00E51E8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4D12520" w14:textId="77777777" w:rsidR="008D05CD" w:rsidRPr="00CD7E67" w:rsidRDefault="008D05CD" w:rsidP="00E51E85">
            <w:pPr>
              <w:rPr>
                <w:rFonts w:ascii="Gadugi" w:eastAsia="Calibri" w:hAnsi="Gadugi" w:cs="Calibri"/>
                <w:color w:val="000000"/>
                <w:sz w:val="22"/>
                <w:szCs w:val="22"/>
              </w:rPr>
            </w:pPr>
          </w:p>
        </w:tc>
      </w:tr>
      <w:tr w:rsidR="008D05CD" w:rsidRPr="00CD7E67" w14:paraId="197D44BD"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C66EF91" w14:textId="77777777" w:rsidR="008D05CD" w:rsidRPr="00CD7E67" w:rsidRDefault="008D05CD" w:rsidP="00E51E85">
            <w:pPr>
              <w:rPr>
                <w:rFonts w:ascii="Gadugi" w:eastAsia="Calibri" w:hAnsi="Gadugi" w:cs="Calibri"/>
                <w:color w:val="000000" w:themeColor="text1"/>
                <w:sz w:val="22"/>
                <w:szCs w:val="22"/>
              </w:rPr>
            </w:pPr>
            <w:r w:rsidRPr="00CD7E67">
              <w:rPr>
                <w:rFonts w:ascii="Gadugi" w:eastAsia="Calibri" w:hAnsi="Gadugi" w:cs="Calibri"/>
                <w:color w:val="000000" w:themeColor="text1"/>
                <w:sz w:val="22"/>
                <w:szCs w:val="22"/>
              </w:rPr>
              <w:t>Ability to work independently, self-motivate and prioritise workload effectively</w:t>
            </w:r>
            <w:r>
              <w:rPr>
                <w:rFonts w:ascii="Gadugi" w:eastAsia="Calibri" w:hAnsi="Gadugi" w:cs="Calibri"/>
                <w:color w:val="000000" w:themeColor="text1"/>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4014B45" w14:textId="48A1B8FA" w:rsidR="008D05CD" w:rsidRPr="00CD7E67" w:rsidRDefault="00C129A7" w:rsidP="00E51E85">
            <w:pPr>
              <w:jc w:val="center"/>
              <w:rPr>
                <w:rFonts w:ascii="Gadugi" w:hAnsi="Gadugi"/>
                <w:color w:val="000000"/>
                <w:sz w:val="22"/>
                <w:szCs w:val="22"/>
              </w:rPr>
            </w:pPr>
            <w:r>
              <w:rPr>
                <w:rFonts w:ascii="Gadugi" w:hAnsi="Gadugi"/>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0B15562" w14:textId="77777777" w:rsidR="008D05CD" w:rsidRPr="00CD7E67" w:rsidRDefault="008D05CD" w:rsidP="00E51E8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E2556BD" w14:textId="77777777" w:rsidR="008D05CD" w:rsidRPr="00CD7E67" w:rsidRDefault="008D05CD" w:rsidP="00E51E85">
            <w:pPr>
              <w:rPr>
                <w:rFonts w:ascii="Gadugi" w:eastAsia="Calibri" w:hAnsi="Gadugi" w:cs="Calibri"/>
                <w:color w:val="000000"/>
                <w:sz w:val="22"/>
                <w:szCs w:val="22"/>
              </w:rPr>
            </w:pPr>
          </w:p>
        </w:tc>
      </w:tr>
      <w:tr w:rsidR="008D05CD" w:rsidRPr="00CD7E67" w14:paraId="58A03E8C" w14:textId="77777777" w:rsidTr="0069380E">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5C2C359" w14:textId="77777777" w:rsidR="008D05CD" w:rsidRPr="00CD7E67" w:rsidRDefault="008D05CD" w:rsidP="00E51E85">
            <w:pPr>
              <w:rPr>
                <w:rFonts w:ascii="Gadugi" w:hAnsi="Gadugi"/>
                <w:color w:val="000000"/>
                <w:sz w:val="22"/>
                <w:szCs w:val="22"/>
              </w:rPr>
            </w:pPr>
            <w:r w:rsidRPr="00CD7E67">
              <w:rPr>
                <w:rFonts w:ascii="Gadugi" w:eastAsia="Calibri" w:hAnsi="Gadugi" w:cs="Calibri"/>
                <w:color w:val="000000"/>
                <w:sz w:val="22"/>
                <w:szCs w:val="22"/>
              </w:rPr>
              <w:t>Results orientated – to ensure resources are managed within deadlines and budgets</w:t>
            </w:r>
            <w:r>
              <w:rPr>
                <w:rFonts w:ascii="Gadugi" w:eastAsia="Calibri" w:hAnsi="Gadugi" w:cs="Calibri"/>
                <w:color w:val="000000"/>
                <w:sz w:val="22"/>
                <w:szCs w:val="22"/>
              </w:rPr>
              <w:t>.</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BCD327B" w14:textId="295ADED8" w:rsidR="008D05CD" w:rsidRPr="00CD7E67" w:rsidRDefault="00C129A7" w:rsidP="00E51E85">
            <w:pPr>
              <w:jc w:val="center"/>
              <w:rPr>
                <w:rFonts w:ascii="Gadugi" w:hAnsi="Gadugi"/>
                <w:color w:val="000000"/>
                <w:sz w:val="22"/>
                <w:szCs w:val="22"/>
              </w:rPr>
            </w:pPr>
            <w:r>
              <w:rPr>
                <w:rFonts w:ascii="Gadugi" w:hAnsi="Gadugi"/>
                <w:color w:val="000000"/>
                <w:sz w:val="22"/>
                <w:szCs w:val="22"/>
              </w:rPr>
              <w:t>x</w:t>
            </w:r>
          </w:p>
        </w:tc>
        <w:tc>
          <w:tcPr>
            <w:tcW w:w="118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A1669FC" w14:textId="77777777" w:rsidR="008D05CD" w:rsidRPr="00CD7E67" w:rsidRDefault="008D05CD" w:rsidP="00E51E8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0524AD7" w14:textId="77777777" w:rsidR="0069380E" w:rsidRDefault="0069380E" w:rsidP="0069380E">
            <w:pPr>
              <w:rPr>
                <w:rFonts w:ascii="Gadugi" w:eastAsia="Calibri" w:hAnsi="Gadugi" w:cs="Calibri"/>
                <w:sz w:val="22"/>
                <w:szCs w:val="22"/>
              </w:rPr>
            </w:pPr>
          </w:p>
          <w:p w14:paraId="68EC9F18" w14:textId="172562F7" w:rsidR="0069380E" w:rsidRPr="0069380E" w:rsidRDefault="0069380E" w:rsidP="0069380E">
            <w:pPr>
              <w:rPr>
                <w:rFonts w:ascii="Gadugi" w:eastAsia="Calibri" w:hAnsi="Gadugi" w:cs="Calibri"/>
                <w:sz w:val="22"/>
                <w:szCs w:val="22"/>
              </w:rPr>
            </w:pPr>
          </w:p>
        </w:tc>
      </w:tr>
      <w:tr w:rsidR="0069380E" w:rsidRPr="00CD7E67" w14:paraId="18F9D20E" w14:textId="77777777" w:rsidTr="00E51E85">
        <w:tblPrEx>
          <w:tblBorders>
            <w:top w:val="single" w:sz="6" w:space="0" w:color="000000" w:themeColor="text1"/>
            <w:left w:val="single" w:sz="6" w:space="0" w:color="000000" w:themeColor="text1"/>
            <w:bottom w:val="single" w:sz="6" w:space="0" w:color="000000" w:themeColor="text1"/>
            <w:right w:val="single" w:sz="6" w:space="0" w:color="000000" w:themeColor="text1"/>
          </w:tblBorders>
        </w:tblPrEx>
        <w:trPr>
          <w:gridAfter w:val="1"/>
          <w:wAfter w:w="241" w:type="dxa"/>
        </w:trPr>
        <w:tc>
          <w:tcPr>
            <w:tcW w:w="4751" w:type="dxa"/>
            <w:tcBorders>
              <w:top w:val="single" w:sz="6" w:space="0" w:color="000000" w:themeColor="text1"/>
              <w:right w:val="single" w:sz="6" w:space="0" w:color="000000" w:themeColor="text1"/>
            </w:tcBorders>
            <w:tcMar>
              <w:top w:w="8" w:type="dxa"/>
              <w:left w:w="108" w:type="dxa"/>
              <w:bottom w:w="8" w:type="dxa"/>
              <w:right w:w="108" w:type="dxa"/>
            </w:tcMar>
          </w:tcPr>
          <w:p w14:paraId="0A48B7E6" w14:textId="5DD4CEE1" w:rsidR="0069380E" w:rsidRPr="00CD7E67" w:rsidRDefault="0069380E" w:rsidP="00E51E85">
            <w:pPr>
              <w:rPr>
                <w:rFonts w:ascii="Gadugi" w:eastAsia="Calibri" w:hAnsi="Gadugi" w:cs="Calibri"/>
                <w:color w:val="000000"/>
                <w:sz w:val="22"/>
                <w:szCs w:val="22"/>
              </w:rPr>
            </w:pPr>
            <w:r>
              <w:rPr>
                <w:rFonts w:ascii="Gadugi" w:eastAsia="Calibri" w:hAnsi="Gadugi" w:cs="Calibri"/>
                <w:color w:val="000000"/>
                <w:sz w:val="22"/>
                <w:szCs w:val="22"/>
              </w:rPr>
              <w:t>Ability to travel between sites during the working day.</w:t>
            </w:r>
          </w:p>
        </w:tc>
        <w:tc>
          <w:tcPr>
            <w:tcW w:w="1140" w:type="dxa"/>
            <w:tcBorders>
              <w:top w:val="single" w:sz="6" w:space="0" w:color="000000" w:themeColor="text1"/>
              <w:left w:val="single" w:sz="6" w:space="0" w:color="000000" w:themeColor="text1"/>
              <w:right w:val="single" w:sz="6" w:space="0" w:color="000000" w:themeColor="text1"/>
            </w:tcBorders>
            <w:tcMar>
              <w:top w:w="8" w:type="dxa"/>
              <w:left w:w="108" w:type="dxa"/>
              <w:bottom w:w="8" w:type="dxa"/>
              <w:right w:w="108" w:type="dxa"/>
            </w:tcMar>
          </w:tcPr>
          <w:p w14:paraId="22C3A32F" w14:textId="481188B2" w:rsidR="0069380E" w:rsidRDefault="0069380E" w:rsidP="00E51E85">
            <w:pPr>
              <w:jc w:val="center"/>
              <w:rPr>
                <w:rFonts w:ascii="Gadugi" w:hAnsi="Gadugi"/>
                <w:color w:val="000000"/>
                <w:sz w:val="22"/>
                <w:szCs w:val="22"/>
              </w:rPr>
            </w:pPr>
            <w:r>
              <w:rPr>
                <w:rFonts w:ascii="Gadugi" w:hAnsi="Gadugi"/>
                <w:color w:val="000000"/>
                <w:sz w:val="22"/>
                <w:szCs w:val="22"/>
              </w:rPr>
              <w:t>x</w:t>
            </w:r>
          </w:p>
        </w:tc>
        <w:tc>
          <w:tcPr>
            <w:tcW w:w="1181" w:type="dxa"/>
            <w:tcBorders>
              <w:top w:val="single" w:sz="6" w:space="0" w:color="000000" w:themeColor="text1"/>
              <w:left w:val="single" w:sz="6" w:space="0" w:color="000000" w:themeColor="text1"/>
              <w:right w:val="single" w:sz="6" w:space="0" w:color="000000" w:themeColor="text1"/>
            </w:tcBorders>
            <w:tcMar>
              <w:top w:w="8" w:type="dxa"/>
              <w:left w:w="108" w:type="dxa"/>
              <w:bottom w:w="8" w:type="dxa"/>
              <w:right w:w="108" w:type="dxa"/>
            </w:tcMar>
          </w:tcPr>
          <w:p w14:paraId="4658177E" w14:textId="77777777" w:rsidR="0069380E" w:rsidRPr="00CD7E67" w:rsidRDefault="0069380E" w:rsidP="00E51E85">
            <w:pPr>
              <w:jc w:val="center"/>
              <w:rPr>
                <w:rFonts w:ascii="Gadugi" w:eastAsia="Calibri" w:hAnsi="Gadugi" w:cs="Calibri"/>
                <w:color w:val="000000"/>
                <w:sz w:val="22"/>
                <w:szCs w:val="22"/>
              </w:rPr>
            </w:pPr>
          </w:p>
        </w:tc>
        <w:tc>
          <w:tcPr>
            <w:tcW w:w="3719" w:type="dxa"/>
            <w:tcBorders>
              <w:top w:val="single" w:sz="6" w:space="0" w:color="000000" w:themeColor="text1"/>
              <w:left w:val="single" w:sz="6" w:space="0" w:color="000000" w:themeColor="text1"/>
            </w:tcBorders>
            <w:tcMar>
              <w:top w:w="8" w:type="dxa"/>
              <w:left w:w="108" w:type="dxa"/>
              <w:bottom w:w="8" w:type="dxa"/>
              <w:right w:w="108" w:type="dxa"/>
            </w:tcMar>
          </w:tcPr>
          <w:p w14:paraId="3C8A194F" w14:textId="77777777" w:rsidR="0069380E" w:rsidRDefault="0069380E" w:rsidP="00E51E85">
            <w:pPr>
              <w:rPr>
                <w:rFonts w:ascii="Gadugi" w:eastAsia="Calibri" w:hAnsi="Gadugi" w:cs="Calibri"/>
                <w:color w:val="000000"/>
                <w:sz w:val="22"/>
                <w:szCs w:val="22"/>
              </w:rPr>
            </w:pPr>
          </w:p>
        </w:tc>
      </w:tr>
    </w:tbl>
    <w:p w14:paraId="168C711B" w14:textId="77777777" w:rsidR="008D05CD" w:rsidRDefault="008D05CD" w:rsidP="008D05CD">
      <w:pPr>
        <w:spacing w:after="160" w:line="259" w:lineRule="auto"/>
        <w:rPr>
          <w:rFonts w:ascii="Gadugi" w:eastAsia="Calibri" w:hAnsi="Gadugi" w:cs="Calibri"/>
          <w:sz w:val="22"/>
          <w:szCs w:val="22"/>
        </w:rPr>
      </w:pPr>
    </w:p>
    <w:p w14:paraId="24DBD008" w14:textId="77777777" w:rsidR="008D05CD" w:rsidRDefault="008D05CD" w:rsidP="008D05CD">
      <w:pPr>
        <w:spacing w:after="160" w:line="259" w:lineRule="auto"/>
        <w:rPr>
          <w:rFonts w:ascii="Gadugi" w:eastAsia="Calibri" w:hAnsi="Gadugi" w:cs="Calibri"/>
          <w:sz w:val="22"/>
          <w:szCs w:val="22"/>
        </w:rPr>
      </w:pPr>
    </w:p>
    <w:p w14:paraId="1FC897BA" w14:textId="53C7133F" w:rsidR="008D05CD" w:rsidRPr="00353DFB" w:rsidRDefault="008D05CD" w:rsidP="008D05CD">
      <w:pPr>
        <w:spacing w:after="160" w:line="259" w:lineRule="auto"/>
        <w:ind w:firstLine="284"/>
        <w:rPr>
          <w:rFonts w:ascii="Gadugi" w:eastAsia="Calibri" w:hAnsi="Gadugi" w:cs="Calibri"/>
          <w:sz w:val="22"/>
          <w:szCs w:val="22"/>
        </w:rPr>
      </w:pPr>
      <w:r w:rsidRPr="00353DFB">
        <w:rPr>
          <w:rFonts w:ascii="Gadugi" w:eastAsia="Calibri" w:hAnsi="Gadugi" w:cs="Calibri"/>
          <w:b/>
          <w:sz w:val="22"/>
          <w:szCs w:val="22"/>
        </w:rPr>
        <w:t>Date Created:</w:t>
      </w:r>
      <w:r w:rsidRPr="00353DFB">
        <w:rPr>
          <w:rFonts w:ascii="Gadugi" w:eastAsia="Calibri" w:hAnsi="Gadugi" w:cs="Calibri"/>
          <w:sz w:val="22"/>
          <w:szCs w:val="22"/>
        </w:rPr>
        <w:tab/>
        <w:t>J</w:t>
      </w:r>
      <w:r w:rsidR="004A4710">
        <w:rPr>
          <w:rFonts w:ascii="Gadugi" w:eastAsia="Calibri" w:hAnsi="Gadugi" w:cs="Calibri"/>
          <w:sz w:val="22"/>
          <w:szCs w:val="22"/>
        </w:rPr>
        <w:t>uly 2019</w:t>
      </w:r>
    </w:p>
    <w:p w14:paraId="6D7185B9" w14:textId="52B5AECA" w:rsidR="008D05CD" w:rsidRPr="00585F6B" w:rsidRDefault="008D05CD" w:rsidP="008D05CD">
      <w:pPr>
        <w:spacing w:after="160" w:line="259" w:lineRule="auto"/>
        <w:ind w:left="284"/>
        <w:rPr>
          <w:rFonts w:ascii="Gadugi" w:eastAsia="Calibri" w:hAnsi="Gadugi" w:cs="Calibri"/>
          <w:bCs/>
          <w:sz w:val="22"/>
          <w:szCs w:val="22"/>
        </w:rPr>
      </w:pPr>
      <w:r w:rsidRPr="00353DFB">
        <w:rPr>
          <w:rFonts w:ascii="Gadugi" w:eastAsia="Calibri" w:hAnsi="Gadugi" w:cs="Calibri"/>
          <w:b/>
          <w:sz w:val="22"/>
          <w:szCs w:val="22"/>
        </w:rPr>
        <w:t>Date Amended:</w:t>
      </w:r>
      <w:r w:rsidR="004A4710">
        <w:rPr>
          <w:rFonts w:ascii="Gadugi" w:eastAsia="Calibri" w:hAnsi="Gadugi" w:cs="Calibri"/>
          <w:b/>
          <w:sz w:val="22"/>
          <w:szCs w:val="22"/>
        </w:rPr>
        <w:t xml:space="preserve">     </w:t>
      </w:r>
      <w:r w:rsidR="004A4710">
        <w:rPr>
          <w:rFonts w:ascii="Gadugi" w:eastAsia="Calibri" w:hAnsi="Gadugi" w:cs="Calibri"/>
          <w:bCs/>
          <w:sz w:val="22"/>
          <w:szCs w:val="22"/>
        </w:rPr>
        <w:t>November 2019</w:t>
      </w:r>
    </w:p>
    <w:p w14:paraId="19D4B13B" w14:textId="6872C493" w:rsidR="00CD7E67" w:rsidRPr="00CD7E67" w:rsidRDefault="00CD7E67" w:rsidP="00CD7E67">
      <w:pPr>
        <w:spacing w:after="160" w:line="259" w:lineRule="auto"/>
        <w:ind w:left="284"/>
        <w:rPr>
          <w:rFonts w:ascii="Gadugi" w:eastAsia="Calibri" w:hAnsi="Gadugi" w:cs="Calibri"/>
          <w:sz w:val="22"/>
          <w:szCs w:val="22"/>
        </w:rPr>
      </w:pPr>
    </w:p>
    <w:sectPr w:rsidR="00CD7E67" w:rsidRPr="00CD7E67">
      <w:headerReference w:type="default" r:id="rId11"/>
      <w:footerReference w:type="default" r:id="rId12"/>
      <w:pgSz w:w="11906" w:h="16838"/>
      <w:pgMar w:top="284" w:right="567" w:bottom="709"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167E4" w14:textId="77777777" w:rsidR="007E5DB8" w:rsidRDefault="007E5DB8">
      <w:r>
        <w:separator/>
      </w:r>
    </w:p>
  </w:endnote>
  <w:endnote w:type="continuationSeparator" w:id="0">
    <w:p w14:paraId="36CE4761" w14:textId="77777777" w:rsidR="007E5DB8" w:rsidRDefault="007E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EC4A" w14:textId="452A407F" w:rsidR="00040D4D" w:rsidRDefault="00307A57">
    <w:pPr>
      <w:tabs>
        <w:tab w:val="center" w:pos="4513"/>
        <w:tab w:val="right" w:pos="9026"/>
      </w:tabs>
      <w:rPr>
        <w:sz w:val="18"/>
        <w:szCs w:val="18"/>
      </w:rPr>
    </w:pPr>
    <w:r>
      <w:rPr>
        <w:sz w:val="18"/>
        <w:szCs w:val="18"/>
      </w:rPr>
      <w:tab/>
    </w:r>
    <w:r>
      <w:rPr>
        <w:sz w:val="18"/>
        <w:szCs w:val="18"/>
      </w:rPr>
      <w:tab/>
    </w:r>
  </w:p>
  <w:p w14:paraId="3BCDD303" w14:textId="77777777" w:rsidR="00040D4D" w:rsidRDefault="00040D4D">
    <w:pPr>
      <w:jc w:val="center"/>
      <w:rPr>
        <w:rFonts w:ascii="Gadugi" w:eastAsia="Gadugi" w:hAnsi="Gadugi" w:cs="Gadug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D5795" w14:textId="77777777" w:rsidR="007E5DB8" w:rsidRDefault="007E5DB8">
      <w:r>
        <w:separator/>
      </w:r>
    </w:p>
  </w:footnote>
  <w:footnote w:type="continuationSeparator" w:id="0">
    <w:p w14:paraId="1112CE3F" w14:textId="77777777" w:rsidR="007E5DB8" w:rsidRDefault="007E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3776" w14:textId="77777777" w:rsidR="00040D4D" w:rsidRDefault="00040D4D">
    <w:pPr>
      <w:rPr>
        <w:rFonts w:ascii="Gadugi" w:eastAsia="Gadugi" w:hAnsi="Gadugi" w:cs="Gadugi"/>
        <w:color w:val="44546A"/>
        <w:sz w:val="28"/>
        <w:szCs w:val="28"/>
      </w:rPr>
    </w:pPr>
  </w:p>
  <w:p w14:paraId="7ECF97C9" w14:textId="77777777" w:rsidR="00040D4D" w:rsidRDefault="00307A57">
    <w:pPr>
      <w:tabs>
        <w:tab w:val="left" w:pos="9870"/>
      </w:tabs>
      <w:rPr>
        <w:sz w:val="28"/>
        <w:szCs w:val="28"/>
      </w:rPr>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1FFC523A">
      <w:start w:val="1"/>
      <w:numFmt w:val="bullet"/>
      <w:lvlText w:val=""/>
      <w:lvlJc w:val="left"/>
      <w:pPr>
        <w:ind w:left="720" w:hanging="360"/>
      </w:pPr>
      <w:rPr>
        <w:rFonts w:ascii="Symbol" w:hAnsi="Symbol"/>
        <w:b w:val="0"/>
        <w:bCs w:val="0"/>
      </w:rPr>
    </w:lvl>
    <w:lvl w:ilvl="1" w:tplc="F12CDF56">
      <w:start w:val="1"/>
      <w:numFmt w:val="bullet"/>
      <w:lvlText w:val="o"/>
      <w:lvlJc w:val="left"/>
      <w:pPr>
        <w:tabs>
          <w:tab w:val="num" w:pos="1440"/>
        </w:tabs>
        <w:ind w:left="1440" w:hanging="360"/>
      </w:pPr>
      <w:rPr>
        <w:rFonts w:ascii="Courier New" w:hAnsi="Courier New"/>
      </w:rPr>
    </w:lvl>
    <w:lvl w:ilvl="2" w:tplc="9B9EAD56">
      <w:start w:val="1"/>
      <w:numFmt w:val="bullet"/>
      <w:lvlText w:val=""/>
      <w:lvlJc w:val="left"/>
      <w:pPr>
        <w:tabs>
          <w:tab w:val="num" w:pos="2160"/>
        </w:tabs>
        <w:ind w:left="2160" w:hanging="360"/>
      </w:pPr>
      <w:rPr>
        <w:rFonts w:ascii="Wingdings" w:hAnsi="Wingdings"/>
      </w:rPr>
    </w:lvl>
    <w:lvl w:ilvl="3" w:tplc="71B25CFA">
      <w:start w:val="1"/>
      <w:numFmt w:val="bullet"/>
      <w:lvlText w:val=""/>
      <w:lvlJc w:val="left"/>
      <w:pPr>
        <w:tabs>
          <w:tab w:val="num" w:pos="2880"/>
        </w:tabs>
        <w:ind w:left="2880" w:hanging="360"/>
      </w:pPr>
      <w:rPr>
        <w:rFonts w:ascii="Symbol" w:hAnsi="Symbol"/>
      </w:rPr>
    </w:lvl>
    <w:lvl w:ilvl="4" w:tplc="58B46038">
      <w:start w:val="1"/>
      <w:numFmt w:val="bullet"/>
      <w:lvlText w:val="o"/>
      <w:lvlJc w:val="left"/>
      <w:pPr>
        <w:tabs>
          <w:tab w:val="num" w:pos="3600"/>
        </w:tabs>
        <w:ind w:left="3600" w:hanging="360"/>
      </w:pPr>
      <w:rPr>
        <w:rFonts w:ascii="Courier New" w:hAnsi="Courier New"/>
      </w:rPr>
    </w:lvl>
    <w:lvl w:ilvl="5" w:tplc="D56C1BD0">
      <w:start w:val="1"/>
      <w:numFmt w:val="bullet"/>
      <w:lvlText w:val=""/>
      <w:lvlJc w:val="left"/>
      <w:pPr>
        <w:tabs>
          <w:tab w:val="num" w:pos="4320"/>
        </w:tabs>
        <w:ind w:left="4320" w:hanging="360"/>
      </w:pPr>
      <w:rPr>
        <w:rFonts w:ascii="Wingdings" w:hAnsi="Wingdings"/>
      </w:rPr>
    </w:lvl>
    <w:lvl w:ilvl="6" w:tplc="85023B72">
      <w:start w:val="1"/>
      <w:numFmt w:val="bullet"/>
      <w:lvlText w:val=""/>
      <w:lvlJc w:val="left"/>
      <w:pPr>
        <w:tabs>
          <w:tab w:val="num" w:pos="5040"/>
        </w:tabs>
        <w:ind w:left="5040" w:hanging="360"/>
      </w:pPr>
      <w:rPr>
        <w:rFonts w:ascii="Symbol" w:hAnsi="Symbol"/>
      </w:rPr>
    </w:lvl>
    <w:lvl w:ilvl="7" w:tplc="F8C2ED7A">
      <w:start w:val="1"/>
      <w:numFmt w:val="bullet"/>
      <w:lvlText w:val="o"/>
      <w:lvlJc w:val="left"/>
      <w:pPr>
        <w:tabs>
          <w:tab w:val="num" w:pos="5760"/>
        </w:tabs>
        <w:ind w:left="5760" w:hanging="360"/>
      </w:pPr>
      <w:rPr>
        <w:rFonts w:ascii="Courier New" w:hAnsi="Courier New"/>
      </w:rPr>
    </w:lvl>
    <w:lvl w:ilvl="8" w:tplc="0F5EFFA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DEEA8B0">
      <w:start w:val="1"/>
      <w:numFmt w:val="bullet"/>
      <w:lvlText w:val=""/>
      <w:lvlJc w:val="left"/>
      <w:pPr>
        <w:ind w:left="720" w:hanging="360"/>
      </w:pPr>
      <w:rPr>
        <w:rFonts w:ascii="Symbol" w:hAnsi="Symbol"/>
        <w:b w:val="0"/>
        <w:bCs w:val="0"/>
      </w:rPr>
    </w:lvl>
    <w:lvl w:ilvl="1" w:tplc="0DEA0F80">
      <w:start w:val="1"/>
      <w:numFmt w:val="bullet"/>
      <w:lvlText w:val="o"/>
      <w:lvlJc w:val="left"/>
      <w:pPr>
        <w:tabs>
          <w:tab w:val="num" w:pos="1440"/>
        </w:tabs>
        <w:ind w:left="1440" w:hanging="360"/>
      </w:pPr>
      <w:rPr>
        <w:rFonts w:ascii="Courier New" w:hAnsi="Courier New"/>
      </w:rPr>
    </w:lvl>
    <w:lvl w:ilvl="2" w:tplc="255ED28C">
      <w:start w:val="1"/>
      <w:numFmt w:val="bullet"/>
      <w:lvlText w:val=""/>
      <w:lvlJc w:val="left"/>
      <w:pPr>
        <w:tabs>
          <w:tab w:val="num" w:pos="2160"/>
        </w:tabs>
        <w:ind w:left="2160" w:hanging="360"/>
      </w:pPr>
      <w:rPr>
        <w:rFonts w:ascii="Wingdings" w:hAnsi="Wingdings"/>
      </w:rPr>
    </w:lvl>
    <w:lvl w:ilvl="3" w:tplc="E0B40CFC">
      <w:start w:val="1"/>
      <w:numFmt w:val="bullet"/>
      <w:lvlText w:val=""/>
      <w:lvlJc w:val="left"/>
      <w:pPr>
        <w:tabs>
          <w:tab w:val="num" w:pos="2880"/>
        </w:tabs>
        <w:ind w:left="2880" w:hanging="360"/>
      </w:pPr>
      <w:rPr>
        <w:rFonts w:ascii="Symbol" w:hAnsi="Symbol"/>
      </w:rPr>
    </w:lvl>
    <w:lvl w:ilvl="4" w:tplc="87BA697A">
      <w:start w:val="1"/>
      <w:numFmt w:val="bullet"/>
      <w:lvlText w:val="o"/>
      <w:lvlJc w:val="left"/>
      <w:pPr>
        <w:tabs>
          <w:tab w:val="num" w:pos="3600"/>
        </w:tabs>
        <w:ind w:left="3600" w:hanging="360"/>
      </w:pPr>
      <w:rPr>
        <w:rFonts w:ascii="Courier New" w:hAnsi="Courier New"/>
      </w:rPr>
    </w:lvl>
    <w:lvl w:ilvl="5" w:tplc="0A9C54DE">
      <w:start w:val="1"/>
      <w:numFmt w:val="bullet"/>
      <w:lvlText w:val=""/>
      <w:lvlJc w:val="left"/>
      <w:pPr>
        <w:tabs>
          <w:tab w:val="num" w:pos="4320"/>
        </w:tabs>
        <w:ind w:left="4320" w:hanging="360"/>
      </w:pPr>
      <w:rPr>
        <w:rFonts w:ascii="Wingdings" w:hAnsi="Wingdings"/>
      </w:rPr>
    </w:lvl>
    <w:lvl w:ilvl="6" w:tplc="3AF2D53C">
      <w:start w:val="1"/>
      <w:numFmt w:val="bullet"/>
      <w:lvlText w:val=""/>
      <w:lvlJc w:val="left"/>
      <w:pPr>
        <w:tabs>
          <w:tab w:val="num" w:pos="5040"/>
        </w:tabs>
        <w:ind w:left="5040" w:hanging="360"/>
      </w:pPr>
      <w:rPr>
        <w:rFonts w:ascii="Symbol" w:hAnsi="Symbol"/>
      </w:rPr>
    </w:lvl>
    <w:lvl w:ilvl="7" w:tplc="1526C82A">
      <w:start w:val="1"/>
      <w:numFmt w:val="bullet"/>
      <w:lvlText w:val="o"/>
      <w:lvlJc w:val="left"/>
      <w:pPr>
        <w:tabs>
          <w:tab w:val="num" w:pos="5760"/>
        </w:tabs>
        <w:ind w:left="5760" w:hanging="360"/>
      </w:pPr>
      <w:rPr>
        <w:rFonts w:ascii="Courier New" w:hAnsi="Courier New"/>
      </w:rPr>
    </w:lvl>
    <w:lvl w:ilvl="8" w:tplc="9C7A9E9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3348A802">
      <w:start w:val="1"/>
      <w:numFmt w:val="bullet"/>
      <w:lvlText w:val=""/>
      <w:lvlJc w:val="left"/>
      <w:pPr>
        <w:ind w:left="2520" w:hanging="360"/>
      </w:pPr>
      <w:rPr>
        <w:rFonts w:ascii="Symbol" w:hAnsi="Symbol"/>
        <w:b w:val="0"/>
        <w:bCs w:val="0"/>
      </w:rPr>
    </w:lvl>
    <w:lvl w:ilvl="1" w:tplc="EDEC0402">
      <w:start w:val="1"/>
      <w:numFmt w:val="bullet"/>
      <w:lvlText w:val="o"/>
      <w:lvlJc w:val="left"/>
      <w:pPr>
        <w:tabs>
          <w:tab w:val="num" w:pos="3240"/>
        </w:tabs>
        <w:ind w:left="3240" w:hanging="360"/>
      </w:pPr>
      <w:rPr>
        <w:rFonts w:ascii="Courier New" w:hAnsi="Courier New"/>
      </w:rPr>
    </w:lvl>
    <w:lvl w:ilvl="2" w:tplc="13C6D6E8">
      <w:start w:val="1"/>
      <w:numFmt w:val="bullet"/>
      <w:lvlText w:val=""/>
      <w:lvlJc w:val="left"/>
      <w:pPr>
        <w:tabs>
          <w:tab w:val="num" w:pos="3960"/>
        </w:tabs>
        <w:ind w:left="3960" w:hanging="360"/>
      </w:pPr>
      <w:rPr>
        <w:rFonts w:ascii="Wingdings" w:hAnsi="Wingdings"/>
      </w:rPr>
    </w:lvl>
    <w:lvl w:ilvl="3" w:tplc="2A8A444E">
      <w:start w:val="1"/>
      <w:numFmt w:val="bullet"/>
      <w:lvlText w:val=""/>
      <w:lvlJc w:val="left"/>
      <w:pPr>
        <w:tabs>
          <w:tab w:val="num" w:pos="4680"/>
        </w:tabs>
        <w:ind w:left="4680" w:hanging="360"/>
      </w:pPr>
      <w:rPr>
        <w:rFonts w:ascii="Symbol" w:hAnsi="Symbol"/>
      </w:rPr>
    </w:lvl>
    <w:lvl w:ilvl="4" w:tplc="D0D07A7E">
      <w:start w:val="1"/>
      <w:numFmt w:val="bullet"/>
      <w:lvlText w:val="o"/>
      <w:lvlJc w:val="left"/>
      <w:pPr>
        <w:tabs>
          <w:tab w:val="num" w:pos="5400"/>
        </w:tabs>
        <w:ind w:left="5400" w:hanging="360"/>
      </w:pPr>
      <w:rPr>
        <w:rFonts w:ascii="Courier New" w:hAnsi="Courier New"/>
      </w:rPr>
    </w:lvl>
    <w:lvl w:ilvl="5" w:tplc="B53C5B5C">
      <w:start w:val="1"/>
      <w:numFmt w:val="bullet"/>
      <w:lvlText w:val=""/>
      <w:lvlJc w:val="left"/>
      <w:pPr>
        <w:tabs>
          <w:tab w:val="num" w:pos="6120"/>
        </w:tabs>
        <w:ind w:left="6120" w:hanging="360"/>
      </w:pPr>
      <w:rPr>
        <w:rFonts w:ascii="Wingdings" w:hAnsi="Wingdings"/>
      </w:rPr>
    </w:lvl>
    <w:lvl w:ilvl="6" w:tplc="33826688">
      <w:start w:val="1"/>
      <w:numFmt w:val="bullet"/>
      <w:lvlText w:val=""/>
      <w:lvlJc w:val="left"/>
      <w:pPr>
        <w:tabs>
          <w:tab w:val="num" w:pos="6840"/>
        </w:tabs>
        <w:ind w:left="6840" w:hanging="360"/>
      </w:pPr>
      <w:rPr>
        <w:rFonts w:ascii="Symbol" w:hAnsi="Symbol"/>
      </w:rPr>
    </w:lvl>
    <w:lvl w:ilvl="7" w:tplc="D2824CF8">
      <w:start w:val="1"/>
      <w:numFmt w:val="bullet"/>
      <w:lvlText w:val="o"/>
      <w:lvlJc w:val="left"/>
      <w:pPr>
        <w:tabs>
          <w:tab w:val="num" w:pos="7560"/>
        </w:tabs>
        <w:ind w:left="7560" w:hanging="360"/>
      </w:pPr>
      <w:rPr>
        <w:rFonts w:ascii="Courier New" w:hAnsi="Courier New"/>
      </w:rPr>
    </w:lvl>
    <w:lvl w:ilvl="8" w:tplc="2F7622D0">
      <w:start w:val="1"/>
      <w:numFmt w:val="bullet"/>
      <w:lvlText w:val=""/>
      <w:lvlJc w:val="left"/>
      <w:pPr>
        <w:tabs>
          <w:tab w:val="num" w:pos="8280"/>
        </w:tabs>
        <w:ind w:left="82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hint="default"/>
        <w:b w:val="0"/>
        <w:bCs w:val="0"/>
      </w:rPr>
    </w:lvl>
    <w:lvl w:ilvl="1" w:tplc="2C229F04">
      <w:start w:val="1"/>
      <w:numFmt w:val="bullet"/>
      <w:lvlText w:val="o"/>
      <w:lvlJc w:val="left"/>
      <w:pPr>
        <w:tabs>
          <w:tab w:val="num" w:pos="1440"/>
        </w:tabs>
        <w:ind w:left="1440" w:hanging="360"/>
      </w:pPr>
      <w:rPr>
        <w:rFonts w:ascii="Courier New" w:hAnsi="Courier New"/>
      </w:rPr>
    </w:lvl>
    <w:lvl w:ilvl="2" w:tplc="EBB6360A">
      <w:start w:val="1"/>
      <w:numFmt w:val="bullet"/>
      <w:lvlText w:val=""/>
      <w:lvlJc w:val="left"/>
      <w:pPr>
        <w:tabs>
          <w:tab w:val="num" w:pos="2160"/>
        </w:tabs>
        <w:ind w:left="2160" w:hanging="360"/>
      </w:pPr>
      <w:rPr>
        <w:rFonts w:ascii="Wingdings" w:hAnsi="Wingdings"/>
      </w:rPr>
    </w:lvl>
    <w:lvl w:ilvl="3" w:tplc="97B8E814">
      <w:start w:val="1"/>
      <w:numFmt w:val="bullet"/>
      <w:lvlText w:val=""/>
      <w:lvlJc w:val="left"/>
      <w:pPr>
        <w:tabs>
          <w:tab w:val="num" w:pos="2880"/>
        </w:tabs>
        <w:ind w:left="2880" w:hanging="360"/>
      </w:pPr>
      <w:rPr>
        <w:rFonts w:ascii="Symbol" w:hAnsi="Symbol"/>
      </w:rPr>
    </w:lvl>
    <w:lvl w:ilvl="4" w:tplc="EE0CDC06">
      <w:start w:val="1"/>
      <w:numFmt w:val="bullet"/>
      <w:lvlText w:val="o"/>
      <w:lvlJc w:val="left"/>
      <w:pPr>
        <w:tabs>
          <w:tab w:val="num" w:pos="3600"/>
        </w:tabs>
        <w:ind w:left="3600" w:hanging="360"/>
      </w:pPr>
      <w:rPr>
        <w:rFonts w:ascii="Courier New" w:hAnsi="Courier New"/>
      </w:rPr>
    </w:lvl>
    <w:lvl w:ilvl="5" w:tplc="5C20B234">
      <w:start w:val="1"/>
      <w:numFmt w:val="bullet"/>
      <w:lvlText w:val=""/>
      <w:lvlJc w:val="left"/>
      <w:pPr>
        <w:tabs>
          <w:tab w:val="num" w:pos="4320"/>
        </w:tabs>
        <w:ind w:left="4320" w:hanging="360"/>
      </w:pPr>
      <w:rPr>
        <w:rFonts w:ascii="Wingdings" w:hAnsi="Wingdings"/>
      </w:rPr>
    </w:lvl>
    <w:lvl w:ilvl="6" w:tplc="1988FB4E">
      <w:start w:val="1"/>
      <w:numFmt w:val="bullet"/>
      <w:lvlText w:val=""/>
      <w:lvlJc w:val="left"/>
      <w:pPr>
        <w:tabs>
          <w:tab w:val="num" w:pos="5040"/>
        </w:tabs>
        <w:ind w:left="5040" w:hanging="360"/>
      </w:pPr>
      <w:rPr>
        <w:rFonts w:ascii="Symbol" w:hAnsi="Symbol"/>
      </w:rPr>
    </w:lvl>
    <w:lvl w:ilvl="7" w:tplc="90C0BB16">
      <w:start w:val="1"/>
      <w:numFmt w:val="bullet"/>
      <w:lvlText w:val="o"/>
      <w:lvlJc w:val="left"/>
      <w:pPr>
        <w:tabs>
          <w:tab w:val="num" w:pos="5760"/>
        </w:tabs>
        <w:ind w:left="5760" w:hanging="360"/>
      </w:pPr>
      <w:rPr>
        <w:rFonts w:ascii="Courier New" w:hAnsi="Courier New"/>
      </w:rPr>
    </w:lvl>
    <w:lvl w:ilvl="8" w:tplc="EDD48DC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3AECAEC">
      <w:start w:val="1"/>
      <w:numFmt w:val="bullet"/>
      <w:lvlText w:val=""/>
      <w:lvlJc w:val="left"/>
      <w:pPr>
        <w:ind w:left="720" w:hanging="360"/>
      </w:pPr>
      <w:rPr>
        <w:rFonts w:ascii="Symbol" w:hAnsi="Symbol"/>
        <w:b w:val="0"/>
        <w:bCs w:val="0"/>
      </w:rPr>
    </w:lvl>
    <w:lvl w:ilvl="1" w:tplc="4F3AD9F4">
      <w:start w:val="1"/>
      <w:numFmt w:val="bullet"/>
      <w:lvlText w:val="o"/>
      <w:lvlJc w:val="left"/>
      <w:pPr>
        <w:tabs>
          <w:tab w:val="num" w:pos="1440"/>
        </w:tabs>
        <w:ind w:left="1440" w:hanging="360"/>
      </w:pPr>
      <w:rPr>
        <w:rFonts w:ascii="Courier New" w:hAnsi="Courier New"/>
      </w:rPr>
    </w:lvl>
    <w:lvl w:ilvl="2" w:tplc="E5BC13B6">
      <w:start w:val="1"/>
      <w:numFmt w:val="bullet"/>
      <w:lvlText w:val=""/>
      <w:lvlJc w:val="left"/>
      <w:pPr>
        <w:tabs>
          <w:tab w:val="num" w:pos="2160"/>
        </w:tabs>
        <w:ind w:left="2160" w:hanging="360"/>
      </w:pPr>
      <w:rPr>
        <w:rFonts w:ascii="Wingdings" w:hAnsi="Wingdings"/>
      </w:rPr>
    </w:lvl>
    <w:lvl w:ilvl="3" w:tplc="728A9C96">
      <w:start w:val="1"/>
      <w:numFmt w:val="bullet"/>
      <w:lvlText w:val=""/>
      <w:lvlJc w:val="left"/>
      <w:pPr>
        <w:tabs>
          <w:tab w:val="num" w:pos="2880"/>
        </w:tabs>
        <w:ind w:left="2880" w:hanging="360"/>
      </w:pPr>
      <w:rPr>
        <w:rFonts w:ascii="Symbol" w:hAnsi="Symbol"/>
      </w:rPr>
    </w:lvl>
    <w:lvl w:ilvl="4" w:tplc="B69C1148">
      <w:start w:val="1"/>
      <w:numFmt w:val="bullet"/>
      <w:lvlText w:val="o"/>
      <w:lvlJc w:val="left"/>
      <w:pPr>
        <w:tabs>
          <w:tab w:val="num" w:pos="3600"/>
        </w:tabs>
        <w:ind w:left="3600" w:hanging="360"/>
      </w:pPr>
      <w:rPr>
        <w:rFonts w:ascii="Courier New" w:hAnsi="Courier New"/>
      </w:rPr>
    </w:lvl>
    <w:lvl w:ilvl="5" w:tplc="492A4788">
      <w:start w:val="1"/>
      <w:numFmt w:val="bullet"/>
      <w:lvlText w:val=""/>
      <w:lvlJc w:val="left"/>
      <w:pPr>
        <w:tabs>
          <w:tab w:val="num" w:pos="4320"/>
        </w:tabs>
        <w:ind w:left="4320" w:hanging="360"/>
      </w:pPr>
      <w:rPr>
        <w:rFonts w:ascii="Wingdings" w:hAnsi="Wingdings"/>
      </w:rPr>
    </w:lvl>
    <w:lvl w:ilvl="6" w:tplc="808AA252">
      <w:start w:val="1"/>
      <w:numFmt w:val="bullet"/>
      <w:lvlText w:val=""/>
      <w:lvlJc w:val="left"/>
      <w:pPr>
        <w:tabs>
          <w:tab w:val="num" w:pos="5040"/>
        </w:tabs>
        <w:ind w:left="5040" w:hanging="360"/>
      </w:pPr>
      <w:rPr>
        <w:rFonts w:ascii="Symbol" w:hAnsi="Symbol"/>
      </w:rPr>
    </w:lvl>
    <w:lvl w:ilvl="7" w:tplc="92AC3E42">
      <w:start w:val="1"/>
      <w:numFmt w:val="bullet"/>
      <w:lvlText w:val="o"/>
      <w:lvlJc w:val="left"/>
      <w:pPr>
        <w:tabs>
          <w:tab w:val="num" w:pos="5760"/>
        </w:tabs>
        <w:ind w:left="5760" w:hanging="360"/>
      </w:pPr>
      <w:rPr>
        <w:rFonts w:ascii="Courier New" w:hAnsi="Courier New"/>
      </w:rPr>
    </w:lvl>
    <w:lvl w:ilvl="8" w:tplc="DF7AEA7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FBE68A2">
      <w:start w:val="1"/>
      <w:numFmt w:val="bullet"/>
      <w:lvlText w:val=""/>
      <w:lvlJc w:val="left"/>
      <w:pPr>
        <w:ind w:left="720" w:hanging="360"/>
      </w:pPr>
      <w:rPr>
        <w:rFonts w:ascii="Symbol" w:hAnsi="Symbol"/>
        <w:b w:val="0"/>
        <w:bCs w:val="0"/>
      </w:rPr>
    </w:lvl>
    <w:lvl w:ilvl="1" w:tplc="A0CE9022">
      <w:start w:val="1"/>
      <w:numFmt w:val="bullet"/>
      <w:lvlText w:val="o"/>
      <w:lvlJc w:val="left"/>
      <w:pPr>
        <w:tabs>
          <w:tab w:val="num" w:pos="1440"/>
        </w:tabs>
        <w:ind w:left="1440" w:hanging="360"/>
      </w:pPr>
      <w:rPr>
        <w:rFonts w:ascii="Courier New" w:hAnsi="Courier New"/>
      </w:rPr>
    </w:lvl>
    <w:lvl w:ilvl="2" w:tplc="0A941064">
      <w:start w:val="1"/>
      <w:numFmt w:val="bullet"/>
      <w:lvlText w:val=""/>
      <w:lvlJc w:val="left"/>
      <w:pPr>
        <w:tabs>
          <w:tab w:val="num" w:pos="2160"/>
        </w:tabs>
        <w:ind w:left="2160" w:hanging="360"/>
      </w:pPr>
      <w:rPr>
        <w:rFonts w:ascii="Wingdings" w:hAnsi="Wingdings"/>
      </w:rPr>
    </w:lvl>
    <w:lvl w:ilvl="3" w:tplc="3A1EFC44">
      <w:start w:val="1"/>
      <w:numFmt w:val="bullet"/>
      <w:lvlText w:val=""/>
      <w:lvlJc w:val="left"/>
      <w:pPr>
        <w:tabs>
          <w:tab w:val="num" w:pos="2880"/>
        </w:tabs>
        <w:ind w:left="2880" w:hanging="360"/>
      </w:pPr>
      <w:rPr>
        <w:rFonts w:ascii="Symbol" w:hAnsi="Symbol"/>
      </w:rPr>
    </w:lvl>
    <w:lvl w:ilvl="4" w:tplc="5DD293BA">
      <w:start w:val="1"/>
      <w:numFmt w:val="bullet"/>
      <w:lvlText w:val="o"/>
      <w:lvlJc w:val="left"/>
      <w:pPr>
        <w:tabs>
          <w:tab w:val="num" w:pos="3600"/>
        </w:tabs>
        <w:ind w:left="3600" w:hanging="360"/>
      </w:pPr>
      <w:rPr>
        <w:rFonts w:ascii="Courier New" w:hAnsi="Courier New"/>
      </w:rPr>
    </w:lvl>
    <w:lvl w:ilvl="5" w:tplc="C3065A7A">
      <w:start w:val="1"/>
      <w:numFmt w:val="bullet"/>
      <w:lvlText w:val=""/>
      <w:lvlJc w:val="left"/>
      <w:pPr>
        <w:tabs>
          <w:tab w:val="num" w:pos="4320"/>
        </w:tabs>
        <w:ind w:left="4320" w:hanging="360"/>
      </w:pPr>
      <w:rPr>
        <w:rFonts w:ascii="Wingdings" w:hAnsi="Wingdings"/>
      </w:rPr>
    </w:lvl>
    <w:lvl w:ilvl="6" w:tplc="6FFC8702">
      <w:start w:val="1"/>
      <w:numFmt w:val="bullet"/>
      <w:lvlText w:val=""/>
      <w:lvlJc w:val="left"/>
      <w:pPr>
        <w:tabs>
          <w:tab w:val="num" w:pos="5040"/>
        </w:tabs>
        <w:ind w:left="5040" w:hanging="360"/>
      </w:pPr>
      <w:rPr>
        <w:rFonts w:ascii="Symbol" w:hAnsi="Symbol"/>
      </w:rPr>
    </w:lvl>
    <w:lvl w:ilvl="7" w:tplc="FF228198">
      <w:start w:val="1"/>
      <w:numFmt w:val="bullet"/>
      <w:lvlText w:val="o"/>
      <w:lvlJc w:val="left"/>
      <w:pPr>
        <w:tabs>
          <w:tab w:val="num" w:pos="5760"/>
        </w:tabs>
        <w:ind w:left="5760" w:hanging="360"/>
      </w:pPr>
      <w:rPr>
        <w:rFonts w:ascii="Courier New" w:hAnsi="Courier New"/>
      </w:rPr>
    </w:lvl>
    <w:lvl w:ilvl="8" w:tplc="1E3C2AE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6300657A">
      <w:start w:val="1"/>
      <w:numFmt w:val="bullet"/>
      <w:lvlText w:val=""/>
      <w:lvlJc w:val="left"/>
      <w:pPr>
        <w:ind w:left="720" w:hanging="360"/>
      </w:pPr>
      <w:rPr>
        <w:rFonts w:ascii="Symbol" w:hAnsi="Symbol"/>
        <w:b w:val="0"/>
        <w:bCs w:val="0"/>
      </w:rPr>
    </w:lvl>
    <w:lvl w:ilvl="1" w:tplc="650866B2">
      <w:start w:val="1"/>
      <w:numFmt w:val="bullet"/>
      <w:lvlText w:val="o"/>
      <w:lvlJc w:val="left"/>
      <w:pPr>
        <w:ind w:left="1440" w:hanging="360"/>
      </w:pPr>
      <w:rPr>
        <w:rFonts w:ascii="Courier New" w:hAnsi="Courier New"/>
        <w:b w:val="0"/>
        <w:bCs w:val="0"/>
      </w:rPr>
    </w:lvl>
    <w:lvl w:ilvl="2" w:tplc="1F66DA9A">
      <w:start w:val="1"/>
      <w:numFmt w:val="bullet"/>
      <w:lvlText w:val=""/>
      <w:lvlJc w:val="left"/>
      <w:pPr>
        <w:tabs>
          <w:tab w:val="num" w:pos="2160"/>
        </w:tabs>
        <w:ind w:left="2160" w:hanging="360"/>
      </w:pPr>
      <w:rPr>
        <w:rFonts w:ascii="Wingdings" w:hAnsi="Wingdings"/>
      </w:rPr>
    </w:lvl>
    <w:lvl w:ilvl="3" w:tplc="09BA8D66">
      <w:start w:val="1"/>
      <w:numFmt w:val="bullet"/>
      <w:lvlText w:val=""/>
      <w:lvlJc w:val="left"/>
      <w:pPr>
        <w:tabs>
          <w:tab w:val="num" w:pos="2880"/>
        </w:tabs>
        <w:ind w:left="2880" w:hanging="360"/>
      </w:pPr>
      <w:rPr>
        <w:rFonts w:ascii="Symbol" w:hAnsi="Symbol"/>
      </w:rPr>
    </w:lvl>
    <w:lvl w:ilvl="4" w:tplc="2ED4DBBE">
      <w:start w:val="1"/>
      <w:numFmt w:val="bullet"/>
      <w:lvlText w:val="o"/>
      <w:lvlJc w:val="left"/>
      <w:pPr>
        <w:tabs>
          <w:tab w:val="num" w:pos="3600"/>
        </w:tabs>
        <w:ind w:left="3600" w:hanging="360"/>
      </w:pPr>
      <w:rPr>
        <w:rFonts w:ascii="Courier New" w:hAnsi="Courier New"/>
      </w:rPr>
    </w:lvl>
    <w:lvl w:ilvl="5" w:tplc="83F02518">
      <w:start w:val="1"/>
      <w:numFmt w:val="bullet"/>
      <w:lvlText w:val=""/>
      <w:lvlJc w:val="left"/>
      <w:pPr>
        <w:tabs>
          <w:tab w:val="num" w:pos="4320"/>
        </w:tabs>
        <w:ind w:left="4320" w:hanging="360"/>
      </w:pPr>
      <w:rPr>
        <w:rFonts w:ascii="Wingdings" w:hAnsi="Wingdings"/>
      </w:rPr>
    </w:lvl>
    <w:lvl w:ilvl="6" w:tplc="7E6A49C2">
      <w:start w:val="1"/>
      <w:numFmt w:val="bullet"/>
      <w:lvlText w:val=""/>
      <w:lvlJc w:val="left"/>
      <w:pPr>
        <w:tabs>
          <w:tab w:val="num" w:pos="5040"/>
        </w:tabs>
        <w:ind w:left="5040" w:hanging="360"/>
      </w:pPr>
      <w:rPr>
        <w:rFonts w:ascii="Symbol" w:hAnsi="Symbol"/>
      </w:rPr>
    </w:lvl>
    <w:lvl w:ilvl="7" w:tplc="260851A6">
      <w:start w:val="1"/>
      <w:numFmt w:val="bullet"/>
      <w:lvlText w:val="o"/>
      <w:lvlJc w:val="left"/>
      <w:pPr>
        <w:tabs>
          <w:tab w:val="num" w:pos="5760"/>
        </w:tabs>
        <w:ind w:left="5760" w:hanging="360"/>
      </w:pPr>
      <w:rPr>
        <w:rFonts w:ascii="Courier New" w:hAnsi="Courier New"/>
      </w:rPr>
    </w:lvl>
    <w:lvl w:ilvl="8" w:tplc="B6C4181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A009F2A">
      <w:start w:val="1"/>
      <w:numFmt w:val="bullet"/>
      <w:lvlText w:val="o"/>
      <w:lvlJc w:val="left"/>
      <w:pPr>
        <w:tabs>
          <w:tab w:val="num" w:pos="720"/>
        </w:tabs>
        <w:ind w:left="720" w:hanging="360"/>
      </w:pPr>
      <w:rPr>
        <w:rFonts w:ascii="Courier New" w:hAnsi="Courier New"/>
      </w:rPr>
    </w:lvl>
    <w:lvl w:ilvl="1" w:tplc="95043538">
      <w:start w:val="1"/>
      <w:numFmt w:val="bullet"/>
      <w:lvlText w:val="o"/>
      <w:lvlJc w:val="left"/>
      <w:pPr>
        <w:ind w:left="1440" w:hanging="360"/>
      </w:pPr>
      <w:rPr>
        <w:rFonts w:ascii="Courier New" w:hAnsi="Courier New"/>
        <w:b w:val="0"/>
        <w:bCs w:val="0"/>
      </w:rPr>
    </w:lvl>
    <w:lvl w:ilvl="2" w:tplc="EFF67692">
      <w:start w:val="1"/>
      <w:numFmt w:val="bullet"/>
      <w:lvlText w:val=""/>
      <w:lvlJc w:val="left"/>
      <w:pPr>
        <w:tabs>
          <w:tab w:val="num" w:pos="2160"/>
        </w:tabs>
        <w:ind w:left="2160" w:hanging="360"/>
      </w:pPr>
      <w:rPr>
        <w:rFonts w:ascii="Wingdings" w:hAnsi="Wingdings"/>
      </w:rPr>
    </w:lvl>
    <w:lvl w:ilvl="3" w:tplc="44586E48">
      <w:start w:val="1"/>
      <w:numFmt w:val="bullet"/>
      <w:lvlText w:val=""/>
      <w:lvlJc w:val="left"/>
      <w:pPr>
        <w:tabs>
          <w:tab w:val="num" w:pos="2880"/>
        </w:tabs>
        <w:ind w:left="2880" w:hanging="360"/>
      </w:pPr>
      <w:rPr>
        <w:rFonts w:ascii="Symbol" w:hAnsi="Symbol"/>
      </w:rPr>
    </w:lvl>
    <w:lvl w:ilvl="4" w:tplc="5C20C93A">
      <w:start w:val="1"/>
      <w:numFmt w:val="bullet"/>
      <w:lvlText w:val="o"/>
      <w:lvlJc w:val="left"/>
      <w:pPr>
        <w:tabs>
          <w:tab w:val="num" w:pos="3600"/>
        </w:tabs>
        <w:ind w:left="3600" w:hanging="360"/>
      </w:pPr>
      <w:rPr>
        <w:rFonts w:ascii="Courier New" w:hAnsi="Courier New"/>
      </w:rPr>
    </w:lvl>
    <w:lvl w:ilvl="5" w:tplc="29AABB02">
      <w:start w:val="1"/>
      <w:numFmt w:val="bullet"/>
      <w:lvlText w:val=""/>
      <w:lvlJc w:val="left"/>
      <w:pPr>
        <w:tabs>
          <w:tab w:val="num" w:pos="4320"/>
        </w:tabs>
        <w:ind w:left="4320" w:hanging="360"/>
      </w:pPr>
      <w:rPr>
        <w:rFonts w:ascii="Wingdings" w:hAnsi="Wingdings"/>
      </w:rPr>
    </w:lvl>
    <w:lvl w:ilvl="6" w:tplc="F3E41D10">
      <w:start w:val="1"/>
      <w:numFmt w:val="bullet"/>
      <w:lvlText w:val=""/>
      <w:lvlJc w:val="left"/>
      <w:pPr>
        <w:tabs>
          <w:tab w:val="num" w:pos="5040"/>
        </w:tabs>
        <w:ind w:left="5040" w:hanging="360"/>
      </w:pPr>
      <w:rPr>
        <w:rFonts w:ascii="Symbol" w:hAnsi="Symbol"/>
      </w:rPr>
    </w:lvl>
    <w:lvl w:ilvl="7" w:tplc="538C722A">
      <w:start w:val="1"/>
      <w:numFmt w:val="bullet"/>
      <w:lvlText w:val="o"/>
      <w:lvlJc w:val="left"/>
      <w:pPr>
        <w:tabs>
          <w:tab w:val="num" w:pos="5760"/>
        </w:tabs>
        <w:ind w:left="5760" w:hanging="360"/>
      </w:pPr>
      <w:rPr>
        <w:rFonts w:ascii="Courier New" w:hAnsi="Courier New"/>
      </w:rPr>
    </w:lvl>
    <w:lvl w:ilvl="8" w:tplc="3C7844A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75B4D680">
      <w:start w:val="1"/>
      <w:numFmt w:val="bullet"/>
      <w:lvlText w:val="o"/>
      <w:lvlJc w:val="left"/>
      <w:pPr>
        <w:tabs>
          <w:tab w:val="num" w:pos="720"/>
        </w:tabs>
        <w:ind w:left="720" w:hanging="360"/>
      </w:pPr>
      <w:rPr>
        <w:rFonts w:ascii="Courier New" w:hAnsi="Courier New"/>
      </w:rPr>
    </w:lvl>
    <w:lvl w:ilvl="1" w:tplc="A2203418">
      <w:start w:val="1"/>
      <w:numFmt w:val="bullet"/>
      <w:lvlText w:val="o"/>
      <w:lvlJc w:val="left"/>
      <w:pPr>
        <w:ind w:left="1440" w:hanging="360"/>
      </w:pPr>
      <w:rPr>
        <w:rFonts w:ascii="Courier New" w:hAnsi="Courier New"/>
        <w:b w:val="0"/>
        <w:bCs w:val="0"/>
      </w:rPr>
    </w:lvl>
    <w:lvl w:ilvl="2" w:tplc="E8CC8FFA">
      <w:start w:val="1"/>
      <w:numFmt w:val="bullet"/>
      <w:lvlText w:val=""/>
      <w:lvlJc w:val="left"/>
      <w:pPr>
        <w:tabs>
          <w:tab w:val="num" w:pos="2160"/>
        </w:tabs>
        <w:ind w:left="2160" w:hanging="360"/>
      </w:pPr>
      <w:rPr>
        <w:rFonts w:ascii="Wingdings" w:hAnsi="Wingdings"/>
      </w:rPr>
    </w:lvl>
    <w:lvl w:ilvl="3" w:tplc="10144B62">
      <w:start w:val="1"/>
      <w:numFmt w:val="bullet"/>
      <w:lvlText w:val=""/>
      <w:lvlJc w:val="left"/>
      <w:pPr>
        <w:tabs>
          <w:tab w:val="num" w:pos="2880"/>
        </w:tabs>
        <w:ind w:left="2880" w:hanging="360"/>
      </w:pPr>
      <w:rPr>
        <w:rFonts w:ascii="Symbol" w:hAnsi="Symbol"/>
      </w:rPr>
    </w:lvl>
    <w:lvl w:ilvl="4" w:tplc="69AC4D08">
      <w:start w:val="1"/>
      <w:numFmt w:val="bullet"/>
      <w:lvlText w:val="o"/>
      <w:lvlJc w:val="left"/>
      <w:pPr>
        <w:tabs>
          <w:tab w:val="num" w:pos="3600"/>
        </w:tabs>
        <w:ind w:left="3600" w:hanging="360"/>
      </w:pPr>
      <w:rPr>
        <w:rFonts w:ascii="Courier New" w:hAnsi="Courier New"/>
      </w:rPr>
    </w:lvl>
    <w:lvl w:ilvl="5" w:tplc="8C1C9358">
      <w:start w:val="1"/>
      <w:numFmt w:val="bullet"/>
      <w:lvlText w:val=""/>
      <w:lvlJc w:val="left"/>
      <w:pPr>
        <w:tabs>
          <w:tab w:val="num" w:pos="4320"/>
        </w:tabs>
        <w:ind w:left="4320" w:hanging="360"/>
      </w:pPr>
      <w:rPr>
        <w:rFonts w:ascii="Wingdings" w:hAnsi="Wingdings"/>
      </w:rPr>
    </w:lvl>
    <w:lvl w:ilvl="6" w:tplc="28C473B8">
      <w:start w:val="1"/>
      <w:numFmt w:val="bullet"/>
      <w:lvlText w:val=""/>
      <w:lvlJc w:val="left"/>
      <w:pPr>
        <w:tabs>
          <w:tab w:val="num" w:pos="5040"/>
        </w:tabs>
        <w:ind w:left="5040" w:hanging="360"/>
      </w:pPr>
      <w:rPr>
        <w:rFonts w:ascii="Symbol" w:hAnsi="Symbol"/>
      </w:rPr>
    </w:lvl>
    <w:lvl w:ilvl="7" w:tplc="E912009E">
      <w:start w:val="1"/>
      <w:numFmt w:val="bullet"/>
      <w:lvlText w:val="o"/>
      <w:lvlJc w:val="left"/>
      <w:pPr>
        <w:tabs>
          <w:tab w:val="num" w:pos="5760"/>
        </w:tabs>
        <w:ind w:left="5760" w:hanging="360"/>
      </w:pPr>
      <w:rPr>
        <w:rFonts w:ascii="Courier New" w:hAnsi="Courier New"/>
      </w:rPr>
    </w:lvl>
    <w:lvl w:ilvl="8" w:tplc="ECD68E4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940E4C8E">
      <w:start w:val="1"/>
      <w:numFmt w:val="bullet"/>
      <w:lvlText w:val=""/>
      <w:lvlJc w:val="left"/>
      <w:pPr>
        <w:ind w:left="720" w:hanging="360"/>
      </w:pPr>
      <w:rPr>
        <w:rFonts w:ascii="Symbol" w:hAnsi="Symbol"/>
        <w:b w:val="0"/>
        <w:bCs w:val="0"/>
      </w:rPr>
    </w:lvl>
    <w:lvl w:ilvl="1" w:tplc="6B46D904">
      <w:start w:val="1"/>
      <w:numFmt w:val="bullet"/>
      <w:lvlText w:val="o"/>
      <w:lvlJc w:val="left"/>
      <w:pPr>
        <w:ind w:left="1440" w:hanging="360"/>
      </w:pPr>
      <w:rPr>
        <w:rFonts w:ascii="Courier New" w:hAnsi="Courier New"/>
        <w:b w:val="0"/>
        <w:bCs w:val="0"/>
      </w:rPr>
    </w:lvl>
    <w:lvl w:ilvl="2" w:tplc="27985724">
      <w:start w:val="1"/>
      <w:numFmt w:val="bullet"/>
      <w:lvlText w:val=""/>
      <w:lvlJc w:val="left"/>
      <w:pPr>
        <w:tabs>
          <w:tab w:val="num" w:pos="2160"/>
        </w:tabs>
        <w:ind w:left="2160" w:hanging="360"/>
      </w:pPr>
      <w:rPr>
        <w:rFonts w:ascii="Wingdings" w:hAnsi="Wingdings"/>
      </w:rPr>
    </w:lvl>
    <w:lvl w:ilvl="3" w:tplc="57F81EB2">
      <w:start w:val="1"/>
      <w:numFmt w:val="bullet"/>
      <w:lvlText w:val=""/>
      <w:lvlJc w:val="left"/>
      <w:pPr>
        <w:tabs>
          <w:tab w:val="num" w:pos="2880"/>
        </w:tabs>
        <w:ind w:left="2880" w:hanging="360"/>
      </w:pPr>
      <w:rPr>
        <w:rFonts w:ascii="Symbol" w:hAnsi="Symbol"/>
      </w:rPr>
    </w:lvl>
    <w:lvl w:ilvl="4" w:tplc="16365AE6">
      <w:start w:val="1"/>
      <w:numFmt w:val="bullet"/>
      <w:lvlText w:val="o"/>
      <w:lvlJc w:val="left"/>
      <w:pPr>
        <w:tabs>
          <w:tab w:val="num" w:pos="3600"/>
        </w:tabs>
        <w:ind w:left="3600" w:hanging="360"/>
      </w:pPr>
      <w:rPr>
        <w:rFonts w:ascii="Courier New" w:hAnsi="Courier New"/>
      </w:rPr>
    </w:lvl>
    <w:lvl w:ilvl="5" w:tplc="C7942EAE">
      <w:start w:val="1"/>
      <w:numFmt w:val="bullet"/>
      <w:lvlText w:val=""/>
      <w:lvlJc w:val="left"/>
      <w:pPr>
        <w:tabs>
          <w:tab w:val="num" w:pos="4320"/>
        </w:tabs>
        <w:ind w:left="4320" w:hanging="360"/>
      </w:pPr>
      <w:rPr>
        <w:rFonts w:ascii="Wingdings" w:hAnsi="Wingdings"/>
      </w:rPr>
    </w:lvl>
    <w:lvl w:ilvl="6" w:tplc="594AF2F0">
      <w:start w:val="1"/>
      <w:numFmt w:val="bullet"/>
      <w:lvlText w:val=""/>
      <w:lvlJc w:val="left"/>
      <w:pPr>
        <w:tabs>
          <w:tab w:val="num" w:pos="5040"/>
        </w:tabs>
        <w:ind w:left="5040" w:hanging="360"/>
      </w:pPr>
      <w:rPr>
        <w:rFonts w:ascii="Symbol" w:hAnsi="Symbol"/>
      </w:rPr>
    </w:lvl>
    <w:lvl w:ilvl="7" w:tplc="A768CBD4">
      <w:start w:val="1"/>
      <w:numFmt w:val="bullet"/>
      <w:lvlText w:val="o"/>
      <w:lvlJc w:val="left"/>
      <w:pPr>
        <w:tabs>
          <w:tab w:val="num" w:pos="5760"/>
        </w:tabs>
        <w:ind w:left="5760" w:hanging="360"/>
      </w:pPr>
      <w:rPr>
        <w:rFonts w:ascii="Courier New" w:hAnsi="Courier New"/>
      </w:rPr>
    </w:lvl>
    <w:lvl w:ilvl="8" w:tplc="24E6E53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438CD36E">
      <w:start w:val="1"/>
      <w:numFmt w:val="bullet"/>
      <w:lvlText w:val="o"/>
      <w:lvlJc w:val="left"/>
      <w:pPr>
        <w:tabs>
          <w:tab w:val="num" w:pos="720"/>
        </w:tabs>
        <w:ind w:left="720" w:hanging="360"/>
      </w:pPr>
      <w:rPr>
        <w:rFonts w:ascii="Courier New" w:hAnsi="Courier New"/>
      </w:rPr>
    </w:lvl>
    <w:lvl w:ilvl="1" w:tplc="E02EFDE0">
      <w:start w:val="1"/>
      <w:numFmt w:val="bullet"/>
      <w:lvlText w:val="o"/>
      <w:lvlJc w:val="left"/>
      <w:pPr>
        <w:ind w:left="1440" w:hanging="360"/>
      </w:pPr>
      <w:rPr>
        <w:rFonts w:ascii="Courier New" w:hAnsi="Courier New"/>
        <w:b w:val="0"/>
        <w:bCs w:val="0"/>
      </w:rPr>
    </w:lvl>
    <w:lvl w:ilvl="2" w:tplc="1FC07D2E">
      <w:start w:val="1"/>
      <w:numFmt w:val="bullet"/>
      <w:lvlText w:val=""/>
      <w:lvlJc w:val="left"/>
      <w:pPr>
        <w:tabs>
          <w:tab w:val="num" w:pos="2160"/>
        </w:tabs>
        <w:ind w:left="2160" w:hanging="360"/>
      </w:pPr>
      <w:rPr>
        <w:rFonts w:ascii="Wingdings" w:hAnsi="Wingdings"/>
      </w:rPr>
    </w:lvl>
    <w:lvl w:ilvl="3" w:tplc="EC1ED2DE">
      <w:start w:val="1"/>
      <w:numFmt w:val="bullet"/>
      <w:lvlText w:val=""/>
      <w:lvlJc w:val="left"/>
      <w:pPr>
        <w:tabs>
          <w:tab w:val="num" w:pos="2880"/>
        </w:tabs>
        <w:ind w:left="2880" w:hanging="360"/>
      </w:pPr>
      <w:rPr>
        <w:rFonts w:ascii="Symbol" w:hAnsi="Symbol"/>
      </w:rPr>
    </w:lvl>
    <w:lvl w:ilvl="4" w:tplc="26643040">
      <w:start w:val="1"/>
      <w:numFmt w:val="bullet"/>
      <w:lvlText w:val="o"/>
      <w:lvlJc w:val="left"/>
      <w:pPr>
        <w:tabs>
          <w:tab w:val="num" w:pos="3600"/>
        </w:tabs>
        <w:ind w:left="3600" w:hanging="360"/>
      </w:pPr>
      <w:rPr>
        <w:rFonts w:ascii="Courier New" w:hAnsi="Courier New"/>
      </w:rPr>
    </w:lvl>
    <w:lvl w:ilvl="5" w:tplc="542EF790">
      <w:start w:val="1"/>
      <w:numFmt w:val="bullet"/>
      <w:lvlText w:val=""/>
      <w:lvlJc w:val="left"/>
      <w:pPr>
        <w:tabs>
          <w:tab w:val="num" w:pos="4320"/>
        </w:tabs>
        <w:ind w:left="4320" w:hanging="360"/>
      </w:pPr>
      <w:rPr>
        <w:rFonts w:ascii="Wingdings" w:hAnsi="Wingdings"/>
      </w:rPr>
    </w:lvl>
    <w:lvl w:ilvl="6" w:tplc="E5EAFF22">
      <w:start w:val="1"/>
      <w:numFmt w:val="bullet"/>
      <w:lvlText w:val=""/>
      <w:lvlJc w:val="left"/>
      <w:pPr>
        <w:tabs>
          <w:tab w:val="num" w:pos="5040"/>
        </w:tabs>
        <w:ind w:left="5040" w:hanging="360"/>
      </w:pPr>
      <w:rPr>
        <w:rFonts w:ascii="Symbol" w:hAnsi="Symbol"/>
      </w:rPr>
    </w:lvl>
    <w:lvl w:ilvl="7" w:tplc="7DF4956C">
      <w:start w:val="1"/>
      <w:numFmt w:val="bullet"/>
      <w:lvlText w:val="o"/>
      <w:lvlJc w:val="left"/>
      <w:pPr>
        <w:tabs>
          <w:tab w:val="num" w:pos="5760"/>
        </w:tabs>
        <w:ind w:left="5760" w:hanging="360"/>
      </w:pPr>
      <w:rPr>
        <w:rFonts w:ascii="Courier New" w:hAnsi="Courier New"/>
      </w:rPr>
    </w:lvl>
    <w:lvl w:ilvl="8" w:tplc="C1DCCD0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2D9E88C4">
      <w:start w:val="1"/>
      <w:numFmt w:val="bullet"/>
      <w:lvlText w:val="o"/>
      <w:lvlJc w:val="left"/>
      <w:pPr>
        <w:tabs>
          <w:tab w:val="num" w:pos="720"/>
        </w:tabs>
        <w:ind w:left="720" w:hanging="360"/>
      </w:pPr>
      <w:rPr>
        <w:rFonts w:ascii="Courier New" w:hAnsi="Courier New"/>
      </w:rPr>
    </w:lvl>
    <w:lvl w:ilvl="1" w:tplc="710A29C4">
      <w:start w:val="1"/>
      <w:numFmt w:val="bullet"/>
      <w:lvlText w:val="o"/>
      <w:lvlJc w:val="left"/>
      <w:pPr>
        <w:ind w:left="1440" w:hanging="360"/>
      </w:pPr>
      <w:rPr>
        <w:rFonts w:ascii="Courier New" w:hAnsi="Courier New"/>
        <w:b w:val="0"/>
        <w:bCs w:val="0"/>
      </w:rPr>
    </w:lvl>
    <w:lvl w:ilvl="2" w:tplc="A29CE622">
      <w:start w:val="1"/>
      <w:numFmt w:val="bullet"/>
      <w:lvlText w:val=""/>
      <w:lvlJc w:val="left"/>
      <w:pPr>
        <w:tabs>
          <w:tab w:val="num" w:pos="2160"/>
        </w:tabs>
        <w:ind w:left="2160" w:hanging="360"/>
      </w:pPr>
      <w:rPr>
        <w:rFonts w:ascii="Wingdings" w:hAnsi="Wingdings"/>
      </w:rPr>
    </w:lvl>
    <w:lvl w:ilvl="3" w:tplc="4AC288EC">
      <w:start w:val="1"/>
      <w:numFmt w:val="bullet"/>
      <w:lvlText w:val=""/>
      <w:lvlJc w:val="left"/>
      <w:pPr>
        <w:tabs>
          <w:tab w:val="num" w:pos="2880"/>
        </w:tabs>
        <w:ind w:left="2880" w:hanging="360"/>
      </w:pPr>
      <w:rPr>
        <w:rFonts w:ascii="Symbol" w:hAnsi="Symbol"/>
      </w:rPr>
    </w:lvl>
    <w:lvl w:ilvl="4" w:tplc="384E6F02">
      <w:start w:val="1"/>
      <w:numFmt w:val="bullet"/>
      <w:lvlText w:val="o"/>
      <w:lvlJc w:val="left"/>
      <w:pPr>
        <w:tabs>
          <w:tab w:val="num" w:pos="3600"/>
        </w:tabs>
        <w:ind w:left="3600" w:hanging="360"/>
      </w:pPr>
      <w:rPr>
        <w:rFonts w:ascii="Courier New" w:hAnsi="Courier New"/>
      </w:rPr>
    </w:lvl>
    <w:lvl w:ilvl="5" w:tplc="F7B0CAE0">
      <w:start w:val="1"/>
      <w:numFmt w:val="bullet"/>
      <w:lvlText w:val=""/>
      <w:lvlJc w:val="left"/>
      <w:pPr>
        <w:tabs>
          <w:tab w:val="num" w:pos="4320"/>
        </w:tabs>
        <w:ind w:left="4320" w:hanging="360"/>
      </w:pPr>
      <w:rPr>
        <w:rFonts w:ascii="Wingdings" w:hAnsi="Wingdings"/>
      </w:rPr>
    </w:lvl>
    <w:lvl w:ilvl="6" w:tplc="8BEC8606">
      <w:start w:val="1"/>
      <w:numFmt w:val="bullet"/>
      <w:lvlText w:val=""/>
      <w:lvlJc w:val="left"/>
      <w:pPr>
        <w:tabs>
          <w:tab w:val="num" w:pos="5040"/>
        </w:tabs>
        <w:ind w:left="5040" w:hanging="360"/>
      </w:pPr>
      <w:rPr>
        <w:rFonts w:ascii="Symbol" w:hAnsi="Symbol"/>
      </w:rPr>
    </w:lvl>
    <w:lvl w:ilvl="7" w:tplc="2A88FFAE">
      <w:start w:val="1"/>
      <w:numFmt w:val="bullet"/>
      <w:lvlText w:val="o"/>
      <w:lvlJc w:val="left"/>
      <w:pPr>
        <w:tabs>
          <w:tab w:val="num" w:pos="5760"/>
        </w:tabs>
        <w:ind w:left="5760" w:hanging="360"/>
      </w:pPr>
      <w:rPr>
        <w:rFonts w:ascii="Courier New" w:hAnsi="Courier New"/>
      </w:rPr>
    </w:lvl>
    <w:lvl w:ilvl="8" w:tplc="71EE4EE8">
      <w:start w:val="1"/>
      <w:numFmt w:val="bullet"/>
      <w:lvlText w:val=""/>
      <w:lvlJc w:val="left"/>
      <w:pPr>
        <w:tabs>
          <w:tab w:val="num" w:pos="6480"/>
        </w:tabs>
        <w:ind w:left="6480" w:hanging="360"/>
      </w:pPr>
      <w:rPr>
        <w:rFonts w:ascii="Wingdings" w:hAnsi="Wingdings"/>
      </w:rPr>
    </w:lvl>
  </w:abstractNum>
  <w:abstractNum w:abstractNumId="12" w15:restartNumberingAfterBreak="0">
    <w:nsid w:val="6FEC121A"/>
    <w:multiLevelType w:val="hybridMultilevel"/>
    <w:tmpl w:val="7C703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817CE"/>
    <w:multiLevelType w:val="hybridMultilevel"/>
    <w:tmpl w:val="BDD2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93245"/>
    <w:multiLevelType w:val="hybridMultilevel"/>
    <w:tmpl w:val="38883A5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4D"/>
    <w:rsid w:val="000043EC"/>
    <w:rsid w:val="00004AE2"/>
    <w:rsid w:val="00011197"/>
    <w:rsid w:val="0003141A"/>
    <w:rsid w:val="000345F3"/>
    <w:rsid w:val="00036781"/>
    <w:rsid w:val="00040D4D"/>
    <w:rsid w:val="000465B2"/>
    <w:rsid w:val="00053D53"/>
    <w:rsid w:val="00056027"/>
    <w:rsid w:val="000636A2"/>
    <w:rsid w:val="00086D74"/>
    <w:rsid w:val="000D6F45"/>
    <w:rsid w:val="000E1971"/>
    <w:rsid w:val="000E7997"/>
    <w:rsid w:val="0011680A"/>
    <w:rsid w:val="001410F5"/>
    <w:rsid w:val="00166817"/>
    <w:rsid w:val="00174414"/>
    <w:rsid w:val="0018020A"/>
    <w:rsid w:val="00180A01"/>
    <w:rsid w:val="001833CD"/>
    <w:rsid w:val="001C2536"/>
    <w:rsid w:val="001C2C71"/>
    <w:rsid w:val="001C5C89"/>
    <w:rsid w:val="001F201E"/>
    <w:rsid w:val="00203BD0"/>
    <w:rsid w:val="0021133C"/>
    <w:rsid w:val="002169B5"/>
    <w:rsid w:val="002269F1"/>
    <w:rsid w:val="00265A3B"/>
    <w:rsid w:val="00285806"/>
    <w:rsid w:val="00296DE0"/>
    <w:rsid w:val="00300EBF"/>
    <w:rsid w:val="003018FA"/>
    <w:rsid w:val="00307A57"/>
    <w:rsid w:val="003167F8"/>
    <w:rsid w:val="003225A2"/>
    <w:rsid w:val="00326752"/>
    <w:rsid w:val="00335D21"/>
    <w:rsid w:val="003701EF"/>
    <w:rsid w:val="00383482"/>
    <w:rsid w:val="00390B64"/>
    <w:rsid w:val="003A742E"/>
    <w:rsid w:val="003F0F70"/>
    <w:rsid w:val="003F39A9"/>
    <w:rsid w:val="00413971"/>
    <w:rsid w:val="0041452F"/>
    <w:rsid w:val="00417EF8"/>
    <w:rsid w:val="004227CE"/>
    <w:rsid w:val="00422D55"/>
    <w:rsid w:val="00427114"/>
    <w:rsid w:val="004312E3"/>
    <w:rsid w:val="00442145"/>
    <w:rsid w:val="00444521"/>
    <w:rsid w:val="0044658B"/>
    <w:rsid w:val="00446C07"/>
    <w:rsid w:val="00453B8A"/>
    <w:rsid w:val="004679A0"/>
    <w:rsid w:val="004776ED"/>
    <w:rsid w:val="00492273"/>
    <w:rsid w:val="004A4710"/>
    <w:rsid w:val="004A4CAE"/>
    <w:rsid w:val="004B7364"/>
    <w:rsid w:val="004C17FA"/>
    <w:rsid w:val="004D15DD"/>
    <w:rsid w:val="004E3F9F"/>
    <w:rsid w:val="005157D0"/>
    <w:rsid w:val="0053036F"/>
    <w:rsid w:val="005612A1"/>
    <w:rsid w:val="00565DCB"/>
    <w:rsid w:val="00573405"/>
    <w:rsid w:val="00585F6B"/>
    <w:rsid w:val="005C448A"/>
    <w:rsid w:val="005C54EE"/>
    <w:rsid w:val="005E6BDE"/>
    <w:rsid w:val="005E74B5"/>
    <w:rsid w:val="005F7600"/>
    <w:rsid w:val="00603D88"/>
    <w:rsid w:val="00612635"/>
    <w:rsid w:val="00617C87"/>
    <w:rsid w:val="00637BB8"/>
    <w:rsid w:val="00643313"/>
    <w:rsid w:val="00685276"/>
    <w:rsid w:val="00685C4D"/>
    <w:rsid w:val="0069380E"/>
    <w:rsid w:val="00696E62"/>
    <w:rsid w:val="006B7303"/>
    <w:rsid w:val="006C1F4C"/>
    <w:rsid w:val="006C58F0"/>
    <w:rsid w:val="006F4DEC"/>
    <w:rsid w:val="007451DB"/>
    <w:rsid w:val="00746393"/>
    <w:rsid w:val="00765A5B"/>
    <w:rsid w:val="00781FE6"/>
    <w:rsid w:val="00786C22"/>
    <w:rsid w:val="00791D48"/>
    <w:rsid w:val="007D3E0E"/>
    <w:rsid w:val="007E3E2E"/>
    <w:rsid w:val="007E5DB8"/>
    <w:rsid w:val="007E60B8"/>
    <w:rsid w:val="007E7CF5"/>
    <w:rsid w:val="007F245E"/>
    <w:rsid w:val="0081118D"/>
    <w:rsid w:val="00824BE8"/>
    <w:rsid w:val="00827845"/>
    <w:rsid w:val="008319C5"/>
    <w:rsid w:val="00843443"/>
    <w:rsid w:val="008509B1"/>
    <w:rsid w:val="0085303B"/>
    <w:rsid w:val="00854950"/>
    <w:rsid w:val="0086512A"/>
    <w:rsid w:val="00875F99"/>
    <w:rsid w:val="008A1213"/>
    <w:rsid w:val="008A7B21"/>
    <w:rsid w:val="008B4DF3"/>
    <w:rsid w:val="008D05CD"/>
    <w:rsid w:val="008D5FAE"/>
    <w:rsid w:val="008D7100"/>
    <w:rsid w:val="008F4579"/>
    <w:rsid w:val="00905059"/>
    <w:rsid w:val="00913024"/>
    <w:rsid w:val="009323D0"/>
    <w:rsid w:val="009473E4"/>
    <w:rsid w:val="00955166"/>
    <w:rsid w:val="009613C3"/>
    <w:rsid w:val="00971C6A"/>
    <w:rsid w:val="00972BEF"/>
    <w:rsid w:val="00972D6F"/>
    <w:rsid w:val="00982EFA"/>
    <w:rsid w:val="00990B5F"/>
    <w:rsid w:val="009C2842"/>
    <w:rsid w:val="009D278E"/>
    <w:rsid w:val="009D60F1"/>
    <w:rsid w:val="009E04AE"/>
    <w:rsid w:val="009F2775"/>
    <w:rsid w:val="00A00774"/>
    <w:rsid w:val="00A3025D"/>
    <w:rsid w:val="00A64153"/>
    <w:rsid w:val="00A95BED"/>
    <w:rsid w:val="00AA2F47"/>
    <w:rsid w:val="00AA5BF6"/>
    <w:rsid w:val="00AB0557"/>
    <w:rsid w:val="00AB7739"/>
    <w:rsid w:val="00AD53A7"/>
    <w:rsid w:val="00AE0B39"/>
    <w:rsid w:val="00AE1E5D"/>
    <w:rsid w:val="00AF411E"/>
    <w:rsid w:val="00B048CC"/>
    <w:rsid w:val="00B05538"/>
    <w:rsid w:val="00B26249"/>
    <w:rsid w:val="00B43943"/>
    <w:rsid w:val="00B45706"/>
    <w:rsid w:val="00B9696D"/>
    <w:rsid w:val="00BA0629"/>
    <w:rsid w:val="00BB0694"/>
    <w:rsid w:val="00BD439B"/>
    <w:rsid w:val="00BD4408"/>
    <w:rsid w:val="00BD6224"/>
    <w:rsid w:val="00BE1A3E"/>
    <w:rsid w:val="00BF6834"/>
    <w:rsid w:val="00C129A7"/>
    <w:rsid w:val="00C17BB6"/>
    <w:rsid w:val="00C2086A"/>
    <w:rsid w:val="00C87B9A"/>
    <w:rsid w:val="00CA4B2F"/>
    <w:rsid w:val="00CB0A6A"/>
    <w:rsid w:val="00CC7D58"/>
    <w:rsid w:val="00CD066D"/>
    <w:rsid w:val="00CD1095"/>
    <w:rsid w:val="00CD7D07"/>
    <w:rsid w:val="00CD7E67"/>
    <w:rsid w:val="00CF740C"/>
    <w:rsid w:val="00D03286"/>
    <w:rsid w:val="00D110C4"/>
    <w:rsid w:val="00D14B84"/>
    <w:rsid w:val="00D41BAB"/>
    <w:rsid w:val="00D51A4F"/>
    <w:rsid w:val="00D542FA"/>
    <w:rsid w:val="00D567DA"/>
    <w:rsid w:val="00DA4B86"/>
    <w:rsid w:val="00DB179E"/>
    <w:rsid w:val="00DC17C7"/>
    <w:rsid w:val="00DD577C"/>
    <w:rsid w:val="00DE6E6B"/>
    <w:rsid w:val="00E067AD"/>
    <w:rsid w:val="00E11419"/>
    <w:rsid w:val="00E46E8C"/>
    <w:rsid w:val="00E62C0B"/>
    <w:rsid w:val="00E95B4B"/>
    <w:rsid w:val="00EA7077"/>
    <w:rsid w:val="00EB0A85"/>
    <w:rsid w:val="00EF67BB"/>
    <w:rsid w:val="00F15CCE"/>
    <w:rsid w:val="00F43259"/>
    <w:rsid w:val="00F516D2"/>
    <w:rsid w:val="00F53A55"/>
    <w:rsid w:val="00F54A3A"/>
    <w:rsid w:val="00F5594E"/>
    <w:rsid w:val="00F639D8"/>
    <w:rsid w:val="00F83678"/>
    <w:rsid w:val="00F8778C"/>
    <w:rsid w:val="00FD779D"/>
    <w:rsid w:val="00FE15E6"/>
    <w:rsid w:val="2DEEC598"/>
    <w:rsid w:val="53D17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CB4C"/>
  <w15:docId w15:val="{AE2185B8-0E29-4618-924C-119560A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1410F5"/>
    <w:rPr>
      <w:sz w:val="16"/>
      <w:szCs w:val="16"/>
    </w:rPr>
  </w:style>
  <w:style w:type="paragraph" w:styleId="CommentText">
    <w:name w:val="annotation text"/>
    <w:basedOn w:val="Normal"/>
    <w:link w:val="CommentTextChar"/>
    <w:uiPriority w:val="99"/>
    <w:semiHidden/>
    <w:unhideWhenUsed/>
    <w:rsid w:val="001410F5"/>
    <w:rPr>
      <w:sz w:val="20"/>
      <w:szCs w:val="20"/>
    </w:rPr>
  </w:style>
  <w:style w:type="character" w:customStyle="1" w:styleId="CommentTextChar">
    <w:name w:val="Comment Text Char"/>
    <w:basedOn w:val="DefaultParagraphFont"/>
    <w:link w:val="CommentText"/>
    <w:uiPriority w:val="99"/>
    <w:semiHidden/>
    <w:rsid w:val="001410F5"/>
  </w:style>
  <w:style w:type="paragraph" w:styleId="CommentSubject">
    <w:name w:val="annotation subject"/>
    <w:basedOn w:val="CommentText"/>
    <w:next w:val="CommentText"/>
    <w:link w:val="CommentSubjectChar"/>
    <w:uiPriority w:val="99"/>
    <w:semiHidden/>
    <w:unhideWhenUsed/>
    <w:rsid w:val="001410F5"/>
    <w:rPr>
      <w:b/>
      <w:bCs/>
    </w:rPr>
  </w:style>
  <w:style w:type="character" w:customStyle="1" w:styleId="CommentSubjectChar">
    <w:name w:val="Comment Subject Char"/>
    <w:basedOn w:val="CommentTextChar"/>
    <w:link w:val="CommentSubject"/>
    <w:uiPriority w:val="99"/>
    <w:semiHidden/>
    <w:rsid w:val="001410F5"/>
    <w:rPr>
      <w:b/>
      <w:bCs/>
    </w:rPr>
  </w:style>
  <w:style w:type="paragraph" w:styleId="BalloonText">
    <w:name w:val="Balloon Text"/>
    <w:basedOn w:val="Normal"/>
    <w:link w:val="BalloonTextChar"/>
    <w:uiPriority w:val="99"/>
    <w:semiHidden/>
    <w:unhideWhenUsed/>
    <w:rsid w:val="00141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F5"/>
    <w:rPr>
      <w:rFonts w:ascii="Segoe UI" w:hAnsi="Segoe UI" w:cs="Segoe UI"/>
      <w:sz w:val="18"/>
      <w:szCs w:val="18"/>
    </w:rPr>
  </w:style>
  <w:style w:type="paragraph" w:styleId="ListParagraph">
    <w:name w:val="List Paragraph"/>
    <w:basedOn w:val="Normal"/>
    <w:uiPriority w:val="34"/>
    <w:qFormat/>
    <w:rsid w:val="00E95B4B"/>
    <w:pPr>
      <w:ind w:left="720"/>
      <w:contextualSpacing/>
    </w:pPr>
  </w:style>
  <w:style w:type="paragraph" w:styleId="Header">
    <w:name w:val="header"/>
    <w:basedOn w:val="Normal"/>
    <w:link w:val="HeaderChar"/>
    <w:uiPriority w:val="99"/>
    <w:unhideWhenUsed/>
    <w:rsid w:val="006B7303"/>
    <w:pPr>
      <w:tabs>
        <w:tab w:val="center" w:pos="4513"/>
        <w:tab w:val="right" w:pos="9026"/>
      </w:tabs>
    </w:pPr>
  </w:style>
  <w:style w:type="character" w:customStyle="1" w:styleId="HeaderChar">
    <w:name w:val="Header Char"/>
    <w:basedOn w:val="DefaultParagraphFont"/>
    <w:link w:val="Header"/>
    <w:uiPriority w:val="99"/>
    <w:rsid w:val="006B7303"/>
    <w:rPr>
      <w:sz w:val="24"/>
      <w:szCs w:val="24"/>
    </w:rPr>
  </w:style>
  <w:style w:type="paragraph" w:styleId="Footer">
    <w:name w:val="footer"/>
    <w:basedOn w:val="Normal"/>
    <w:link w:val="FooterChar"/>
    <w:uiPriority w:val="99"/>
    <w:unhideWhenUsed/>
    <w:rsid w:val="006B7303"/>
    <w:pPr>
      <w:tabs>
        <w:tab w:val="center" w:pos="4513"/>
        <w:tab w:val="right" w:pos="9026"/>
      </w:tabs>
    </w:pPr>
  </w:style>
  <w:style w:type="character" w:customStyle="1" w:styleId="FooterChar">
    <w:name w:val="Footer Char"/>
    <w:basedOn w:val="DefaultParagraphFont"/>
    <w:link w:val="Footer"/>
    <w:uiPriority w:val="99"/>
    <w:rsid w:val="006B7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88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0" ma:contentTypeDescription="Create a new document." ma:contentTypeScope="" ma:versionID="7e436371f7690c4f4bba6187102391ef">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ae4d0c9e5c878dc3373acbe010795aa7"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FFA13-28C3-4186-86BA-873C7A6BE7BA}">
  <ds:schemaRefs>
    <ds:schemaRef ds:uri="http://schemas.microsoft.com/sharepoint/v3/contenttype/forms"/>
  </ds:schemaRefs>
</ds:datastoreItem>
</file>

<file path=customXml/itemProps2.xml><?xml version="1.0" encoding="utf-8"?>
<ds:datastoreItem xmlns:ds="http://schemas.openxmlformats.org/officeDocument/2006/customXml" ds:itemID="{4D0CD333-FD7E-48E0-A40A-26C7481E99CD}">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154023d3-05b9-4341-a852-a9438811a6bc"/>
    <ds:schemaRef ds:uri="61bf417b-72ef-4cdb-89a0-b4ec5cb0cac9"/>
    <ds:schemaRef ds:uri="http://www.w3.org/XML/1998/namespace"/>
    <ds:schemaRef ds:uri="http://purl.org/dc/elements/1.1/"/>
  </ds:schemaRefs>
</ds:datastoreItem>
</file>

<file path=customXml/itemProps3.xml><?xml version="1.0" encoding="utf-8"?>
<ds:datastoreItem xmlns:ds="http://schemas.openxmlformats.org/officeDocument/2006/customXml" ds:itemID="{19CE8B5B-1734-4769-A4B0-6AB3475BA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Jane</dc:creator>
  <cp:lastModifiedBy>Sonia Kaur</cp:lastModifiedBy>
  <cp:revision>12</cp:revision>
  <dcterms:created xsi:type="dcterms:W3CDTF">2019-11-20T11:44:00Z</dcterms:created>
  <dcterms:modified xsi:type="dcterms:W3CDTF">2019-11-29T10:51:00Z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