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99B08" w14:textId="4E12EDC6" w:rsidR="00B76B55" w:rsidRPr="002A1017" w:rsidRDefault="003A717B" w:rsidP="003A717B">
      <w:pPr>
        <w:rPr>
          <w:rFonts w:ascii="Aptos" w:eastAsia="Aptos" w:hAnsi="Aptos" w:cs="Aptos"/>
          <w:b/>
          <w:bCs/>
          <w:noProof/>
          <w:color w:val="000000" w:themeColor="text1"/>
          <w:sz w:val="32"/>
          <w:szCs w:val="32"/>
        </w:rPr>
      </w:pPr>
      <w:r w:rsidRPr="002A1017">
        <w:rPr>
          <w:rFonts w:ascii="Aptos" w:eastAsia="Aptos" w:hAnsi="Aptos" w:cs="Aptos"/>
          <w:b/>
          <w:bCs/>
          <w:noProof/>
          <w:color w:val="000000" w:themeColor="text1"/>
          <w:sz w:val="32"/>
          <w:szCs w:val="32"/>
        </w:rPr>
        <w:t>STORIES THAT MADE US</w:t>
      </w:r>
      <w:r w:rsidR="00B76B55" w:rsidRPr="002A1017">
        <w:rPr>
          <w:rFonts w:ascii="Aptos" w:eastAsia="Aptos" w:hAnsi="Aptos" w:cs="Aptos"/>
          <w:b/>
          <w:bCs/>
          <w:noProof/>
          <w:color w:val="000000" w:themeColor="text1"/>
          <w:sz w:val="32"/>
          <w:szCs w:val="32"/>
        </w:rPr>
        <w:t xml:space="preserve"> – </w:t>
      </w:r>
      <w:r w:rsidRPr="002A1017">
        <w:rPr>
          <w:rFonts w:ascii="Aptos" w:eastAsia="Aptos" w:hAnsi="Aptos" w:cs="Aptos"/>
          <w:b/>
          <w:bCs/>
          <w:noProof/>
          <w:color w:val="000000" w:themeColor="text1"/>
          <w:sz w:val="32"/>
          <w:szCs w:val="32"/>
        </w:rPr>
        <w:t>ROOTS, RESILIENCE, REPRESENTATION.</w:t>
      </w:r>
    </w:p>
    <w:p w14:paraId="208288FA" w14:textId="5F6BAB70" w:rsidR="00B23D7C" w:rsidRPr="002A1017" w:rsidRDefault="00595AF0" w:rsidP="4D68CE2C">
      <w:pPr>
        <w:rPr>
          <w:rFonts w:ascii="Aptos" w:eastAsia="Aptos" w:hAnsi="Aptos" w:cs="Aptos"/>
          <w:b/>
          <w:bCs/>
          <w:noProof/>
          <w:color w:val="000000" w:themeColor="text1"/>
          <w:sz w:val="32"/>
          <w:szCs w:val="32"/>
        </w:rPr>
      </w:pPr>
      <w:r w:rsidRPr="002A1017">
        <w:rPr>
          <w:rFonts w:ascii="Aptos" w:eastAsia="Aptos" w:hAnsi="Aptos" w:cs="Aptos"/>
          <w:b/>
          <w:bCs/>
          <w:noProof/>
          <w:color w:val="000000" w:themeColor="text1"/>
          <w:sz w:val="32"/>
          <w:szCs w:val="32"/>
        </w:rPr>
        <w:t xml:space="preserve">SCHOOL SOUTH ASIAN ART HERITAGE </w:t>
      </w:r>
      <w:r w:rsidR="00650A23" w:rsidRPr="002A1017">
        <w:rPr>
          <w:rFonts w:ascii="Aptos" w:eastAsia="Aptos" w:hAnsi="Aptos" w:cs="Aptos"/>
          <w:b/>
          <w:bCs/>
          <w:noProof/>
          <w:color w:val="000000" w:themeColor="text1"/>
          <w:sz w:val="32"/>
          <w:szCs w:val="32"/>
        </w:rPr>
        <w:t>ARTIST</w:t>
      </w:r>
      <w:r w:rsidR="00881B2E" w:rsidRPr="002A1017">
        <w:rPr>
          <w:rFonts w:ascii="Aptos" w:eastAsia="Aptos" w:hAnsi="Aptos" w:cs="Aptos"/>
          <w:b/>
          <w:bCs/>
          <w:noProof/>
          <w:color w:val="000000" w:themeColor="text1"/>
          <w:sz w:val="32"/>
          <w:szCs w:val="32"/>
        </w:rPr>
        <w:t xml:space="preserve"> </w:t>
      </w:r>
      <w:r w:rsidR="00550C82" w:rsidRPr="002A1017">
        <w:rPr>
          <w:rFonts w:ascii="Aptos" w:eastAsia="Aptos" w:hAnsi="Aptos" w:cs="Aptos"/>
          <w:b/>
          <w:bCs/>
          <w:noProof/>
          <w:color w:val="000000" w:themeColor="text1"/>
          <w:sz w:val="32"/>
          <w:szCs w:val="32"/>
        </w:rPr>
        <w:t>BRIEF</w:t>
      </w:r>
    </w:p>
    <w:p w14:paraId="387B7174" w14:textId="77777777" w:rsidR="003D3063" w:rsidRDefault="003D3063" w:rsidP="003D3063">
      <w:pPr>
        <w:rPr>
          <w:rFonts w:ascii="Aptos" w:eastAsia="Aptos" w:hAnsi="Aptos" w:cs="Aptos"/>
          <w:b/>
          <w:bCs/>
          <w:noProof/>
          <w:color w:val="538135" w:themeColor="accent6" w:themeShade="BF"/>
          <w:sz w:val="32"/>
          <w:szCs w:val="32"/>
        </w:rPr>
      </w:pPr>
    </w:p>
    <w:p w14:paraId="72BC544B" w14:textId="77777777" w:rsidR="003D3063" w:rsidRDefault="003D3063" w:rsidP="003D3063">
      <w:pPr>
        <w:jc w:val="center"/>
        <w:rPr>
          <w:rFonts w:ascii="Aptos" w:eastAsia="Aptos" w:hAnsi="Aptos" w:cs="Aptos"/>
          <w:b/>
          <w:bCs/>
          <w:noProof/>
          <w:color w:val="538135" w:themeColor="accent6" w:themeShade="BF"/>
          <w:sz w:val="32"/>
          <w:szCs w:val="32"/>
        </w:rPr>
      </w:pPr>
      <w:r>
        <w:rPr>
          <w:noProof/>
        </w:rPr>
        <w:drawing>
          <wp:inline distT="0" distB="0" distL="0" distR="0" wp14:anchorId="58119687" wp14:editId="35C8AC5C">
            <wp:extent cx="1971923" cy="1971923"/>
            <wp:effectExtent l="0" t="0" r="9525" b="9525"/>
            <wp:docPr id="1884934471" name="Picture 1" descr="A blue circle with a hand gestu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934471" name="Picture 1" descr="A blue circle with a hand gesture and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2171" cy="1982171"/>
                    </a:xfrm>
                    <a:prstGeom prst="rect">
                      <a:avLst/>
                    </a:prstGeom>
                  </pic:spPr>
                </pic:pic>
              </a:graphicData>
            </a:graphic>
          </wp:inline>
        </w:drawing>
      </w:r>
    </w:p>
    <w:p w14:paraId="3DFABA55" w14:textId="77777777" w:rsidR="003D3063" w:rsidRDefault="003D3063" w:rsidP="003D3063">
      <w:pPr>
        <w:jc w:val="center"/>
        <w:rPr>
          <w:rFonts w:ascii="Aptos" w:eastAsia="Aptos" w:hAnsi="Aptos" w:cs="Aptos"/>
          <w:noProof/>
          <w:sz w:val="22"/>
          <w:szCs w:val="22"/>
        </w:rPr>
      </w:pPr>
    </w:p>
    <w:p w14:paraId="56CB16BC" w14:textId="77777777" w:rsidR="003D3063" w:rsidRDefault="003D3063" w:rsidP="003D3063">
      <w:pPr>
        <w:jc w:val="center"/>
        <w:rPr>
          <w:rFonts w:ascii="Aptos" w:eastAsia="Aptos" w:hAnsi="Aptos" w:cs="Aptos"/>
          <w:noProof/>
          <w:sz w:val="22"/>
          <w:szCs w:val="22"/>
        </w:rPr>
      </w:pPr>
      <w:r w:rsidRPr="00C516DF">
        <w:rPr>
          <w:rFonts w:ascii="Aptos" w:eastAsia="Aptos" w:hAnsi="Aptos" w:cs="Aptos"/>
          <w:noProof/>
          <w:sz w:val="22"/>
          <w:szCs w:val="22"/>
        </w:rPr>
        <w:t>This post is supported by The National Lottery Heritage Fund,</w:t>
      </w:r>
    </w:p>
    <w:p w14:paraId="48340B8E" w14:textId="77777777" w:rsidR="003D3063" w:rsidRPr="00616E18" w:rsidRDefault="003D3063" w:rsidP="003D3063">
      <w:pPr>
        <w:jc w:val="center"/>
        <w:rPr>
          <w:rFonts w:ascii="Aptos" w:eastAsia="Aptos" w:hAnsi="Aptos" w:cs="Aptos"/>
          <w:noProof/>
          <w:sz w:val="22"/>
          <w:szCs w:val="22"/>
        </w:rPr>
      </w:pPr>
      <w:r w:rsidRPr="00C516DF">
        <w:rPr>
          <w:rFonts w:ascii="Aptos" w:eastAsia="Aptos" w:hAnsi="Aptos" w:cs="Aptos"/>
          <w:noProof/>
          <w:sz w:val="22"/>
          <w:szCs w:val="22"/>
        </w:rPr>
        <w:t>with thanks to National Lottery players</w:t>
      </w:r>
    </w:p>
    <w:p w14:paraId="0FAC1796" w14:textId="77777777" w:rsidR="003D3063" w:rsidRDefault="003D3063" w:rsidP="003D3063">
      <w:pPr>
        <w:rPr>
          <w:rFonts w:ascii="Aptos" w:eastAsia="Aptos" w:hAnsi="Aptos" w:cs="Aptos"/>
          <w:b/>
          <w:bCs/>
          <w:noProof/>
          <w:color w:val="538135" w:themeColor="accent6" w:themeShade="BF"/>
          <w:sz w:val="32"/>
          <w:szCs w:val="32"/>
        </w:rPr>
      </w:pPr>
    </w:p>
    <w:p w14:paraId="024F54F8" w14:textId="77777777" w:rsidR="003D3063" w:rsidRPr="00CD2B41" w:rsidRDefault="003D3063" w:rsidP="4D68CE2C">
      <w:pPr>
        <w:rPr>
          <w:rFonts w:ascii="Aptos" w:eastAsia="Aptos" w:hAnsi="Aptos" w:cs="Aptos"/>
          <w:b/>
          <w:bCs/>
          <w:noProof/>
          <w:color w:val="538135" w:themeColor="accent6" w:themeShade="BF"/>
          <w:sz w:val="32"/>
          <w:szCs w:val="32"/>
        </w:rPr>
      </w:pPr>
    </w:p>
    <w:tbl>
      <w:tblPr>
        <w:tblW w:w="11294" w:type="dxa"/>
        <w:tblLook w:val="04A0" w:firstRow="1" w:lastRow="0" w:firstColumn="1" w:lastColumn="0" w:noHBand="0" w:noVBand="1"/>
      </w:tblPr>
      <w:tblGrid>
        <w:gridCol w:w="3544"/>
        <w:gridCol w:w="887"/>
        <w:gridCol w:w="298"/>
        <w:gridCol w:w="1183"/>
        <w:gridCol w:w="298"/>
        <w:gridCol w:w="4896"/>
        <w:gridCol w:w="188"/>
      </w:tblGrid>
      <w:tr w:rsidR="00E859F2" w:rsidRPr="00801DF6" w14:paraId="6E96467A" w14:textId="77777777" w:rsidTr="1FF8C1AB">
        <w:trPr>
          <w:trHeight w:val="400"/>
        </w:trPr>
        <w:tc>
          <w:tcPr>
            <w:tcW w:w="6210" w:type="dxa"/>
            <w:gridSpan w:val="5"/>
            <w:tcBorders>
              <w:top w:val="nil"/>
              <w:left w:val="nil"/>
              <w:bottom w:val="nil"/>
              <w:right w:val="nil"/>
            </w:tcBorders>
            <w:noWrap/>
            <w:vAlign w:val="bottom"/>
            <w:hideMark/>
          </w:tcPr>
          <w:p w14:paraId="4ACDA6E7" w14:textId="77777777" w:rsidR="00E859F2" w:rsidRPr="00801DF6" w:rsidRDefault="00E859F2" w:rsidP="4D68CE2C">
            <w:pPr>
              <w:rPr>
                <w:rFonts w:ascii="Aptos" w:eastAsia="Aptos" w:hAnsi="Aptos" w:cs="Aptos"/>
                <w:b/>
                <w:bCs/>
                <w:color w:val="333F4F"/>
                <w:sz w:val="20"/>
                <w:szCs w:val="20"/>
              </w:rPr>
            </w:pPr>
            <w:r w:rsidRPr="002A1017">
              <w:rPr>
                <w:rFonts w:ascii="Aptos" w:eastAsia="Aptos" w:hAnsi="Aptos" w:cs="Aptos"/>
                <w:b/>
                <w:bCs/>
                <w:color w:val="000000" w:themeColor="text1"/>
                <w:sz w:val="20"/>
                <w:szCs w:val="20"/>
              </w:rPr>
              <w:t>CLIENT</w:t>
            </w:r>
          </w:p>
        </w:tc>
        <w:tc>
          <w:tcPr>
            <w:tcW w:w="5084" w:type="dxa"/>
            <w:gridSpan w:val="2"/>
            <w:tcBorders>
              <w:top w:val="nil"/>
              <w:left w:val="nil"/>
              <w:bottom w:val="nil"/>
              <w:right w:val="nil"/>
            </w:tcBorders>
            <w:noWrap/>
            <w:vAlign w:val="bottom"/>
            <w:hideMark/>
          </w:tcPr>
          <w:p w14:paraId="4E88BBB7" w14:textId="77777777" w:rsidR="00E859F2" w:rsidRPr="00801DF6" w:rsidRDefault="00E859F2" w:rsidP="4D68CE2C">
            <w:pPr>
              <w:rPr>
                <w:rFonts w:ascii="Aptos" w:eastAsia="Aptos" w:hAnsi="Aptos" w:cs="Aptos"/>
                <w:b/>
                <w:bCs/>
                <w:color w:val="333F4F"/>
                <w:sz w:val="20"/>
                <w:szCs w:val="20"/>
              </w:rPr>
            </w:pPr>
          </w:p>
        </w:tc>
      </w:tr>
      <w:tr w:rsidR="00FB5495" w:rsidRPr="00801DF6" w14:paraId="16A0F482" w14:textId="77777777" w:rsidTr="1FF8C1AB">
        <w:trPr>
          <w:trHeight w:val="500"/>
        </w:trPr>
        <w:tc>
          <w:tcPr>
            <w:tcW w:w="11294" w:type="dxa"/>
            <w:gridSpan w:val="7"/>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noWrap/>
            <w:vAlign w:val="center"/>
            <w:hideMark/>
          </w:tcPr>
          <w:p w14:paraId="742A62B0" w14:textId="24F244DD" w:rsidR="00B76B55" w:rsidRPr="00801DF6" w:rsidRDefault="00B76B55" w:rsidP="4D68CE2C">
            <w:pPr>
              <w:rPr>
                <w:rFonts w:ascii="Aptos" w:eastAsia="Aptos" w:hAnsi="Aptos" w:cs="Aptos"/>
                <w:color w:val="000000"/>
                <w:sz w:val="20"/>
                <w:szCs w:val="20"/>
              </w:rPr>
            </w:pPr>
            <w:r w:rsidRPr="4D68CE2C">
              <w:rPr>
                <w:rFonts w:ascii="Aptos" w:eastAsia="Aptos" w:hAnsi="Aptos" w:cs="Aptos"/>
                <w:color w:val="000000" w:themeColor="text1"/>
                <w:sz w:val="20"/>
                <w:szCs w:val="20"/>
              </w:rPr>
              <w:t>Herbert Art Gallery &amp; Museum</w:t>
            </w:r>
            <w:r w:rsidR="00452790" w:rsidRPr="4D68CE2C">
              <w:rPr>
                <w:rFonts w:ascii="Aptos" w:eastAsia="Aptos" w:hAnsi="Aptos" w:cs="Aptos"/>
                <w:color w:val="000000" w:themeColor="text1"/>
                <w:sz w:val="20"/>
                <w:szCs w:val="20"/>
              </w:rPr>
              <w:t>, Coventry</w:t>
            </w:r>
          </w:p>
          <w:p w14:paraId="164CAD4C" w14:textId="77777777" w:rsidR="00FB5495" w:rsidRPr="00801DF6" w:rsidRDefault="00FB5495" w:rsidP="4D68CE2C">
            <w:pPr>
              <w:ind w:firstLineChars="100" w:firstLine="200"/>
              <w:jc w:val="center"/>
              <w:rPr>
                <w:rFonts w:ascii="Aptos" w:eastAsia="Aptos" w:hAnsi="Aptos" w:cs="Aptos"/>
                <w:color w:val="000000"/>
                <w:sz w:val="20"/>
                <w:szCs w:val="20"/>
              </w:rPr>
            </w:pPr>
          </w:p>
        </w:tc>
      </w:tr>
      <w:tr w:rsidR="00E859F2" w:rsidRPr="00801DF6" w14:paraId="2F9B97FF" w14:textId="77777777" w:rsidTr="1FF8C1AB">
        <w:trPr>
          <w:trHeight w:val="400"/>
        </w:trPr>
        <w:tc>
          <w:tcPr>
            <w:tcW w:w="6210" w:type="dxa"/>
            <w:gridSpan w:val="5"/>
            <w:tcBorders>
              <w:top w:val="nil"/>
              <w:left w:val="nil"/>
              <w:bottom w:val="nil"/>
              <w:right w:val="nil"/>
            </w:tcBorders>
            <w:noWrap/>
            <w:vAlign w:val="bottom"/>
            <w:hideMark/>
          </w:tcPr>
          <w:p w14:paraId="37D0E609" w14:textId="77777777" w:rsidR="00E859F2" w:rsidRPr="00801DF6" w:rsidRDefault="00E859F2" w:rsidP="4D68CE2C">
            <w:pPr>
              <w:rPr>
                <w:rFonts w:ascii="Aptos" w:eastAsia="Aptos" w:hAnsi="Aptos" w:cs="Aptos"/>
                <w:b/>
                <w:bCs/>
                <w:color w:val="333F4F"/>
                <w:sz w:val="20"/>
                <w:szCs w:val="20"/>
              </w:rPr>
            </w:pPr>
            <w:r w:rsidRPr="002A1017">
              <w:rPr>
                <w:rFonts w:ascii="Aptos" w:eastAsia="Aptos" w:hAnsi="Aptos" w:cs="Aptos"/>
                <w:b/>
                <w:bCs/>
                <w:color w:val="000000" w:themeColor="text1"/>
                <w:sz w:val="20"/>
                <w:szCs w:val="20"/>
              </w:rPr>
              <w:t>PROJECT NAME</w:t>
            </w:r>
          </w:p>
        </w:tc>
        <w:tc>
          <w:tcPr>
            <w:tcW w:w="5084" w:type="dxa"/>
            <w:gridSpan w:val="2"/>
            <w:tcBorders>
              <w:top w:val="nil"/>
              <w:left w:val="nil"/>
              <w:bottom w:val="nil"/>
              <w:right w:val="nil"/>
            </w:tcBorders>
            <w:noWrap/>
            <w:vAlign w:val="bottom"/>
            <w:hideMark/>
          </w:tcPr>
          <w:p w14:paraId="6415B3B2" w14:textId="77777777" w:rsidR="00E859F2" w:rsidRPr="00801DF6" w:rsidRDefault="00E859F2" w:rsidP="4D68CE2C">
            <w:pPr>
              <w:rPr>
                <w:rFonts w:ascii="Aptos" w:eastAsia="Aptos" w:hAnsi="Aptos" w:cs="Aptos"/>
                <w:b/>
                <w:bCs/>
                <w:color w:val="333F4F"/>
                <w:sz w:val="20"/>
                <w:szCs w:val="20"/>
              </w:rPr>
            </w:pPr>
            <w:bookmarkStart w:id="0" w:name="RANGE!C16"/>
            <w:bookmarkEnd w:id="0"/>
          </w:p>
        </w:tc>
      </w:tr>
      <w:tr w:rsidR="00FB5495" w:rsidRPr="00801DF6" w14:paraId="45D2A395" w14:textId="77777777" w:rsidTr="1FF8C1AB">
        <w:trPr>
          <w:trHeight w:val="500"/>
        </w:trPr>
        <w:tc>
          <w:tcPr>
            <w:tcW w:w="11294" w:type="dxa"/>
            <w:gridSpan w:val="7"/>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noWrap/>
            <w:vAlign w:val="center"/>
            <w:hideMark/>
          </w:tcPr>
          <w:p w14:paraId="752FCCD9" w14:textId="0961612D" w:rsidR="00FB5495" w:rsidRPr="002A1017" w:rsidRDefault="003A717B" w:rsidP="003A717B">
            <w:pPr>
              <w:rPr>
                <w:rFonts w:ascii="Aptos" w:eastAsia="Aptos" w:hAnsi="Aptos" w:cs="Aptos"/>
                <w:b/>
                <w:bCs/>
                <w:noProof/>
                <w:color w:val="000000" w:themeColor="text1"/>
                <w:sz w:val="32"/>
                <w:szCs w:val="32"/>
              </w:rPr>
            </w:pPr>
            <w:r w:rsidRPr="002A1017">
              <w:rPr>
                <w:rFonts w:ascii="Aptos" w:eastAsia="Aptos" w:hAnsi="Aptos" w:cs="Aptos"/>
                <w:b/>
                <w:bCs/>
                <w:noProof/>
                <w:color w:val="000000" w:themeColor="text1"/>
              </w:rPr>
              <w:t>STORIES THAT MADE US – ROOTS, RESILIENCE, REPRESENTATION.</w:t>
            </w:r>
          </w:p>
        </w:tc>
      </w:tr>
      <w:tr w:rsidR="00E859F2" w:rsidRPr="00801DF6" w14:paraId="45ED7990" w14:textId="77777777" w:rsidTr="1FF8C1AB">
        <w:trPr>
          <w:trHeight w:val="240"/>
        </w:trPr>
        <w:tc>
          <w:tcPr>
            <w:tcW w:w="6210" w:type="dxa"/>
            <w:gridSpan w:val="5"/>
            <w:tcBorders>
              <w:top w:val="nil"/>
              <w:left w:val="nil"/>
              <w:bottom w:val="nil"/>
              <w:right w:val="nil"/>
            </w:tcBorders>
            <w:noWrap/>
            <w:vAlign w:val="bottom"/>
            <w:hideMark/>
          </w:tcPr>
          <w:p w14:paraId="3CDA639F" w14:textId="77777777" w:rsidR="00E859F2" w:rsidRPr="002A1017" w:rsidRDefault="00E859F2" w:rsidP="4D68CE2C">
            <w:pPr>
              <w:ind w:firstLineChars="100" w:firstLine="200"/>
              <w:rPr>
                <w:rFonts w:ascii="Aptos" w:eastAsia="Aptos" w:hAnsi="Aptos" w:cs="Aptos"/>
                <w:color w:val="0C8A42"/>
                <w:sz w:val="20"/>
                <w:szCs w:val="20"/>
              </w:rPr>
            </w:pPr>
          </w:p>
        </w:tc>
        <w:tc>
          <w:tcPr>
            <w:tcW w:w="5084" w:type="dxa"/>
            <w:gridSpan w:val="2"/>
            <w:tcBorders>
              <w:top w:val="nil"/>
              <w:left w:val="nil"/>
              <w:bottom w:val="nil"/>
              <w:right w:val="nil"/>
            </w:tcBorders>
            <w:noWrap/>
            <w:vAlign w:val="bottom"/>
            <w:hideMark/>
          </w:tcPr>
          <w:p w14:paraId="212C9218" w14:textId="77777777" w:rsidR="00E859F2" w:rsidRPr="00801DF6" w:rsidRDefault="00E859F2" w:rsidP="4D68CE2C">
            <w:pPr>
              <w:rPr>
                <w:rFonts w:ascii="Aptos" w:eastAsia="Aptos" w:hAnsi="Aptos" w:cs="Aptos"/>
                <w:sz w:val="20"/>
                <w:szCs w:val="20"/>
              </w:rPr>
            </w:pPr>
          </w:p>
        </w:tc>
      </w:tr>
      <w:tr w:rsidR="00E859F2" w:rsidRPr="00801DF6" w14:paraId="1710DA49" w14:textId="77777777" w:rsidTr="1FF8C1AB">
        <w:trPr>
          <w:trHeight w:val="300"/>
        </w:trPr>
        <w:tc>
          <w:tcPr>
            <w:tcW w:w="6210" w:type="dxa"/>
            <w:gridSpan w:val="5"/>
            <w:tcBorders>
              <w:top w:val="nil"/>
              <w:left w:val="nil"/>
              <w:bottom w:val="nil"/>
              <w:right w:val="nil"/>
            </w:tcBorders>
            <w:hideMark/>
          </w:tcPr>
          <w:p w14:paraId="4B1CC0F3" w14:textId="0AC0EAA0" w:rsidR="26F70BD6" w:rsidRDefault="26F70BD6" w:rsidP="1FF8C1AB">
            <w:pPr>
              <w:rPr>
                <w:rFonts w:ascii="Aptos" w:eastAsia="Aptos" w:hAnsi="Aptos" w:cs="Aptos"/>
                <w:i/>
                <w:iCs/>
                <w:color w:val="333F4F"/>
              </w:rPr>
            </w:pPr>
          </w:p>
        </w:tc>
        <w:tc>
          <w:tcPr>
            <w:tcW w:w="5084" w:type="dxa"/>
            <w:gridSpan w:val="2"/>
            <w:tcBorders>
              <w:top w:val="nil"/>
              <w:left w:val="nil"/>
              <w:bottom w:val="nil"/>
              <w:right w:val="nil"/>
            </w:tcBorders>
            <w:hideMark/>
          </w:tcPr>
          <w:p w14:paraId="10F16087" w14:textId="2BC23DB9" w:rsidR="00E859F2" w:rsidRPr="00801DF6" w:rsidRDefault="00E859F2" w:rsidP="4D68CE2C">
            <w:pPr>
              <w:rPr>
                <w:rFonts w:ascii="Aptos" w:eastAsia="Aptos" w:hAnsi="Aptos" w:cs="Aptos"/>
                <w:i/>
                <w:iCs/>
                <w:color w:val="333F4F"/>
              </w:rPr>
            </w:pPr>
          </w:p>
        </w:tc>
      </w:tr>
      <w:tr w:rsidR="00277EFD" w:rsidRPr="00801DF6" w14:paraId="763EAE39" w14:textId="77777777" w:rsidTr="1FF8C1AB">
        <w:trPr>
          <w:gridAfter w:val="1"/>
          <w:wAfter w:w="188" w:type="dxa"/>
          <w:trHeight w:val="160"/>
        </w:trPr>
        <w:tc>
          <w:tcPr>
            <w:tcW w:w="3544" w:type="dxa"/>
            <w:tcBorders>
              <w:top w:val="nil"/>
              <w:left w:val="nil"/>
              <w:bottom w:val="single" w:sz="4" w:space="0" w:color="A6A6A6" w:themeColor="background1" w:themeShade="A6"/>
              <w:right w:val="nil"/>
            </w:tcBorders>
            <w:vAlign w:val="center"/>
          </w:tcPr>
          <w:p w14:paraId="7C92E1AE" w14:textId="77777777" w:rsidR="00277EFD" w:rsidRPr="00CD2B41" w:rsidRDefault="00277EFD" w:rsidP="4D68CE2C">
            <w:pPr>
              <w:rPr>
                <w:rFonts w:ascii="Aptos" w:eastAsia="Aptos" w:hAnsi="Aptos" w:cs="Aptos"/>
                <w:color w:val="538135" w:themeColor="accent6" w:themeShade="BF"/>
              </w:rPr>
            </w:pPr>
          </w:p>
          <w:p w14:paraId="29E8D523" w14:textId="77777777" w:rsidR="00277EFD" w:rsidRPr="00CD2B41" w:rsidRDefault="00277EFD" w:rsidP="4D68CE2C">
            <w:pPr>
              <w:spacing w:line="276" w:lineRule="auto"/>
              <w:rPr>
                <w:rFonts w:ascii="Aptos" w:eastAsia="Aptos" w:hAnsi="Aptos" w:cs="Aptos"/>
                <w:b/>
                <w:bCs/>
                <w:color w:val="4D671B"/>
              </w:rPr>
            </w:pPr>
            <w:r w:rsidRPr="002A1017">
              <w:rPr>
                <w:rFonts w:ascii="Aptos" w:eastAsia="Aptos" w:hAnsi="Aptos" w:cs="Aptos"/>
                <w:b/>
                <w:bCs/>
                <w:color w:val="000000" w:themeColor="text1"/>
              </w:rPr>
              <w:t>PROJECT AND CATEGORY</w:t>
            </w:r>
          </w:p>
        </w:tc>
        <w:tc>
          <w:tcPr>
            <w:tcW w:w="2368" w:type="dxa"/>
            <w:gridSpan w:val="3"/>
            <w:tcBorders>
              <w:top w:val="nil"/>
              <w:left w:val="nil"/>
              <w:bottom w:val="single" w:sz="4" w:space="0" w:color="A6A6A6" w:themeColor="background1" w:themeShade="A6"/>
              <w:right w:val="nil"/>
            </w:tcBorders>
            <w:vAlign w:val="center"/>
          </w:tcPr>
          <w:p w14:paraId="64455C2E" w14:textId="77777777" w:rsidR="00277EFD" w:rsidRPr="00801DF6" w:rsidRDefault="00277EFD" w:rsidP="4D68CE2C">
            <w:pPr>
              <w:ind w:firstLineChars="100" w:firstLine="200"/>
              <w:rPr>
                <w:rFonts w:ascii="Aptos" w:eastAsia="Aptos" w:hAnsi="Aptos" w:cs="Aptos"/>
                <w:sz w:val="20"/>
                <w:szCs w:val="20"/>
              </w:rPr>
            </w:pPr>
          </w:p>
        </w:tc>
        <w:tc>
          <w:tcPr>
            <w:tcW w:w="5194" w:type="dxa"/>
            <w:gridSpan w:val="2"/>
            <w:tcBorders>
              <w:top w:val="nil"/>
              <w:left w:val="nil"/>
              <w:bottom w:val="single" w:sz="4" w:space="0" w:color="A6A6A6" w:themeColor="background1" w:themeShade="A6"/>
              <w:right w:val="nil"/>
            </w:tcBorders>
            <w:vAlign w:val="center"/>
          </w:tcPr>
          <w:p w14:paraId="53EE40F4" w14:textId="77777777" w:rsidR="00277EFD" w:rsidRPr="00801DF6" w:rsidRDefault="00277EFD" w:rsidP="4D68CE2C">
            <w:pPr>
              <w:ind w:firstLineChars="100" w:firstLine="200"/>
              <w:rPr>
                <w:rFonts w:ascii="Aptos" w:eastAsia="Aptos" w:hAnsi="Aptos" w:cs="Aptos"/>
                <w:sz w:val="20"/>
                <w:szCs w:val="20"/>
              </w:rPr>
            </w:pPr>
          </w:p>
        </w:tc>
      </w:tr>
      <w:tr w:rsidR="00B23D7C" w:rsidRPr="00801DF6" w14:paraId="136AE4FC" w14:textId="77777777" w:rsidTr="002A1017">
        <w:trPr>
          <w:gridAfter w:val="1"/>
          <w:wAfter w:w="188" w:type="dxa"/>
          <w:trHeight w:val="360"/>
        </w:trPr>
        <w:tc>
          <w:tcPr>
            <w:tcW w:w="1110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8357"/>
            <w:noWrap/>
            <w:vAlign w:val="center"/>
            <w:hideMark/>
          </w:tcPr>
          <w:p w14:paraId="5DAEBBE3" w14:textId="0CB1BBB6" w:rsidR="00B23D7C" w:rsidRPr="00801DF6" w:rsidRDefault="00BB685B" w:rsidP="4D68CE2C">
            <w:pPr>
              <w:jc w:val="center"/>
              <w:rPr>
                <w:rFonts w:ascii="Aptos" w:eastAsia="Aptos" w:hAnsi="Aptos" w:cs="Aptos"/>
                <w:b/>
                <w:bCs/>
                <w:i/>
                <w:iCs/>
                <w:color w:val="FFFFFF"/>
                <w:sz w:val="20"/>
                <w:szCs w:val="20"/>
              </w:rPr>
            </w:pPr>
            <w:r w:rsidRPr="002A1017">
              <w:rPr>
                <w:rFonts w:ascii="Aptos" w:eastAsia="Aptos" w:hAnsi="Aptos" w:cs="Aptos"/>
                <w:b/>
                <w:bCs/>
                <w:i/>
                <w:iCs/>
                <w:color w:val="000000" w:themeColor="text1"/>
                <w:sz w:val="20"/>
                <w:szCs w:val="20"/>
              </w:rPr>
              <w:t xml:space="preserve">Background and </w:t>
            </w:r>
            <w:r w:rsidR="002A1017">
              <w:rPr>
                <w:rFonts w:ascii="Aptos" w:eastAsia="Aptos" w:hAnsi="Aptos" w:cs="Aptos"/>
                <w:b/>
                <w:bCs/>
                <w:i/>
                <w:iCs/>
                <w:color w:val="000000" w:themeColor="text1"/>
                <w:sz w:val="20"/>
                <w:szCs w:val="20"/>
              </w:rPr>
              <w:t>c</w:t>
            </w:r>
            <w:r w:rsidRPr="002A1017">
              <w:rPr>
                <w:rFonts w:ascii="Aptos" w:eastAsia="Aptos" w:hAnsi="Aptos" w:cs="Aptos"/>
                <w:b/>
                <w:bCs/>
                <w:i/>
                <w:iCs/>
                <w:color w:val="000000" w:themeColor="text1"/>
                <w:sz w:val="20"/>
                <w:szCs w:val="20"/>
              </w:rPr>
              <w:t>ontext</w:t>
            </w:r>
          </w:p>
        </w:tc>
      </w:tr>
      <w:tr w:rsidR="00B23D7C" w:rsidRPr="00801DF6" w14:paraId="405F0A91" w14:textId="77777777" w:rsidTr="1FF8C1AB">
        <w:trPr>
          <w:gridAfter w:val="1"/>
          <w:wAfter w:w="188" w:type="dxa"/>
          <w:trHeight w:val="1368"/>
        </w:trPr>
        <w:tc>
          <w:tcPr>
            <w:tcW w:w="1110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822F6AF" w14:textId="77777777" w:rsidR="00C7234D" w:rsidRPr="003A717B" w:rsidRDefault="00C7234D" w:rsidP="00C7234D">
            <w:pPr>
              <w:rPr>
                <w:rFonts w:ascii="Aptos" w:eastAsia="Aptos" w:hAnsi="Aptos" w:cs="Aptos"/>
                <w:sz w:val="22"/>
                <w:szCs w:val="22"/>
              </w:rPr>
            </w:pPr>
            <w:r w:rsidRPr="003A717B">
              <w:rPr>
                <w:rFonts w:ascii="Aptos" w:eastAsia="Aptos" w:hAnsi="Aptos" w:cs="Aptos"/>
                <w:sz w:val="22"/>
                <w:szCs w:val="22"/>
              </w:rPr>
              <w:t xml:space="preserve">Herbert Art Gallery &amp; Museum (HAGM) is part of Culture Coventry Trust’s (CCT) broad portfolio of arts and heritage sites and venues. HAGM, a city centre venue, is also a National Portfolio Organisation supported by Arts Council England. HAGM holds a diverse collection of visual art, archaeology, and social and natural history. Our </w:t>
            </w:r>
            <w:r>
              <w:rPr>
                <w:rFonts w:ascii="Aptos" w:eastAsia="Aptos" w:hAnsi="Aptos" w:cs="Aptos"/>
                <w:sz w:val="22"/>
                <w:szCs w:val="22"/>
              </w:rPr>
              <w:t>creative</w:t>
            </w:r>
            <w:r w:rsidRPr="003A717B">
              <w:rPr>
                <w:rFonts w:ascii="Aptos" w:eastAsia="Aptos" w:hAnsi="Aptos" w:cs="Aptos"/>
                <w:sz w:val="22"/>
                <w:szCs w:val="22"/>
              </w:rPr>
              <w:t xml:space="preserve"> programme </w:t>
            </w:r>
            <w:r>
              <w:rPr>
                <w:rFonts w:ascii="Aptos" w:eastAsia="Aptos" w:hAnsi="Aptos" w:cs="Aptos"/>
                <w:sz w:val="22"/>
                <w:szCs w:val="22"/>
              </w:rPr>
              <w:t>takes</w:t>
            </w:r>
            <w:r w:rsidRPr="003A717B">
              <w:rPr>
                <w:rFonts w:ascii="Aptos" w:eastAsia="Aptos" w:hAnsi="Aptos" w:cs="Aptos"/>
                <w:sz w:val="22"/>
                <w:szCs w:val="22"/>
              </w:rPr>
              <w:t xml:space="preserve"> a magazine</w:t>
            </w:r>
            <w:r>
              <w:rPr>
                <w:rFonts w:ascii="Aptos" w:eastAsia="Aptos" w:hAnsi="Aptos" w:cs="Aptos"/>
                <w:sz w:val="22"/>
                <w:szCs w:val="22"/>
              </w:rPr>
              <w:t>-style</w:t>
            </w:r>
            <w:r w:rsidRPr="003A717B">
              <w:rPr>
                <w:rFonts w:ascii="Aptos" w:eastAsia="Aptos" w:hAnsi="Aptos" w:cs="Aptos"/>
                <w:sz w:val="22"/>
                <w:szCs w:val="22"/>
              </w:rPr>
              <w:t xml:space="preserve"> approach, </w:t>
            </w:r>
            <w:r>
              <w:rPr>
                <w:rFonts w:ascii="Aptos" w:eastAsia="Aptos" w:hAnsi="Aptos" w:cs="Aptos"/>
                <w:sz w:val="22"/>
                <w:szCs w:val="22"/>
              </w:rPr>
              <w:t xml:space="preserve">designed to </w:t>
            </w:r>
            <w:r w:rsidRPr="003A717B">
              <w:rPr>
                <w:rFonts w:ascii="Aptos" w:eastAsia="Aptos" w:hAnsi="Aptos" w:cs="Aptos"/>
                <w:sz w:val="22"/>
                <w:szCs w:val="22"/>
              </w:rPr>
              <w:t>attract and engage with diverse audiences and work with a wide range of participants.</w:t>
            </w:r>
          </w:p>
          <w:p w14:paraId="23503F99" w14:textId="77777777" w:rsidR="00452790" w:rsidRPr="003A717B" w:rsidRDefault="00452790" w:rsidP="4D68CE2C">
            <w:pPr>
              <w:rPr>
                <w:rFonts w:ascii="Aptos" w:eastAsia="Aptos" w:hAnsi="Aptos" w:cs="Aptos"/>
                <w:sz w:val="22"/>
                <w:szCs w:val="22"/>
              </w:rPr>
            </w:pPr>
          </w:p>
          <w:p w14:paraId="54CF72C1" w14:textId="1D54BE58" w:rsidR="00307592" w:rsidRPr="003A717B" w:rsidRDefault="003A717B" w:rsidP="003A717B">
            <w:pPr>
              <w:rPr>
                <w:rFonts w:ascii="Aptos" w:eastAsia="Aptos" w:hAnsi="Aptos" w:cs="Aptos"/>
                <w:sz w:val="22"/>
                <w:szCs w:val="22"/>
                <w:lang w:eastAsia="en-GB"/>
              </w:rPr>
            </w:pPr>
            <w:r w:rsidRPr="003A717B">
              <w:rPr>
                <w:rFonts w:ascii="Aptos" w:eastAsia="Aptos" w:hAnsi="Aptos" w:cs="Aptos"/>
                <w:sz w:val="22"/>
                <w:szCs w:val="22"/>
                <w:lang w:eastAsia="en-GB"/>
              </w:rPr>
              <w:t>Stories That Made Us is an ambitious exhibition and audience development project which brings together room settings, archival materials, oral histories, radio broadcasts, music, video and graphics.</w:t>
            </w:r>
          </w:p>
          <w:p w14:paraId="29DEA8EB" w14:textId="77777777" w:rsidR="003A717B" w:rsidRPr="003A717B" w:rsidRDefault="003A717B" w:rsidP="003A717B">
            <w:pPr>
              <w:rPr>
                <w:rFonts w:ascii="Aptos" w:eastAsia="Aptos" w:hAnsi="Aptos" w:cs="Aptos"/>
                <w:sz w:val="22"/>
                <w:szCs w:val="22"/>
                <w:lang w:eastAsia="en-GB"/>
              </w:rPr>
            </w:pPr>
          </w:p>
          <w:p w14:paraId="3724A737" w14:textId="5E0A3D47" w:rsidR="003A717B" w:rsidRPr="003A717B" w:rsidRDefault="003A717B" w:rsidP="003A717B">
            <w:pPr>
              <w:rPr>
                <w:rFonts w:ascii="Aptos" w:eastAsia="Aptos" w:hAnsi="Aptos" w:cs="Aptos"/>
                <w:sz w:val="22"/>
                <w:szCs w:val="22"/>
                <w:lang w:eastAsia="en-GB"/>
              </w:rPr>
            </w:pPr>
            <w:r w:rsidRPr="003A717B">
              <w:rPr>
                <w:rFonts w:ascii="Aptos" w:eastAsia="Aptos" w:hAnsi="Aptos" w:cs="Aptos"/>
                <w:sz w:val="22"/>
                <w:szCs w:val="22"/>
                <w:lang w:eastAsia="en-GB"/>
              </w:rPr>
              <w:t>The project will celebrate and make visible the contribution of South Asian and British South Asian communities to cultural, economic and political life locally, regionally and nationally and acknowledges the experiences that shape who we are. The heritage focus is Coventry and the lived experiences of a South Asian family during the period 1968-2010. </w:t>
            </w:r>
          </w:p>
          <w:p w14:paraId="56D88BD3" w14:textId="77777777" w:rsidR="003A717B" w:rsidRPr="003A717B" w:rsidRDefault="003A717B" w:rsidP="003A717B">
            <w:pPr>
              <w:rPr>
                <w:rFonts w:ascii="Aptos" w:eastAsia="Aptos" w:hAnsi="Aptos" w:cs="Aptos"/>
                <w:sz w:val="22"/>
                <w:szCs w:val="22"/>
                <w:lang w:eastAsia="en-GB"/>
              </w:rPr>
            </w:pPr>
          </w:p>
          <w:p w14:paraId="61D208D3" w14:textId="77777777" w:rsidR="003A717B" w:rsidRPr="003A717B" w:rsidRDefault="003A717B" w:rsidP="003A717B">
            <w:pPr>
              <w:spacing w:line="276" w:lineRule="auto"/>
              <w:rPr>
                <w:rFonts w:ascii="Aptos" w:eastAsia="Arial Nova" w:hAnsi="Aptos" w:cs="Arial Nova"/>
                <w:sz w:val="22"/>
                <w:szCs w:val="22"/>
              </w:rPr>
            </w:pPr>
            <w:r w:rsidRPr="003A717B">
              <w:rPr>
                <w:rFonts w:ascii="Aptos" w:eastAsia="Arial Nova" w:hAnsi="Aptos" w:cs="Arial Nova"/>
                <w:sz w:val="22"/>
                <w:szCs w:val="22"/>
              </w:rPr>
              <w:t xml:space="preserve">This project will draw on two collections which are unique to Coventry. </w:t>
            </w:r>
          </w:p>
          <w:p w14:paraId="51A979D1" w14:textId="77777777" w:rsidR="003A717B" w:rsidRPr="003A717B" w:rsidRDefault="003A717B" w:rsidP="003A717B">
            <w:pPr>
              <w:spacing w:line="276" w:lineRule="auto"/>
              <w:rPr>
                <w:rFonts w:ascii="Aptos" w:eastAsia="Arial Nova" w:hAnsi="Aptos" w:cs="Arial Nova"/>
                <w:sz w:val="22"/>
                <w:szCs w:val="22"/>
              </w:rPr>
            </w:pPr>
          </w:p>
          <w:p w14:paraId="6DB327BB" w14:textId="77777777" w:rsidR="003A717B" w:rsidRPr="003A717B" w:rsidRDefault="003A717B" w:rsidP="003A717B">
            <w:pPr>
              <w:spacing w:line="276" w:lineRule="auto"/>
              <w:rPr>
                <w:rFonts w:ascii="Aptos" w:eastAsia="Arial Nova" w:hAnsi="Aptos" w:cs="Arial Nova"/>
                <w:sz w:val="22"/>
                <w:szCs w:val="22"/>
              </w:rPr>
            </w:pPr>
            <w:r w:rsidRPr="003A717B">
              <w:rPr>
                <w:rFonts w:ascii="Aptos" w:eastAsia="Arial Nova" w:hAnsi="Aptos" w:cs="Arial Nova"/>
                <w:sz w:val="22"/>
                <w:szCs w:val="22"/>
              </w:rPr>
              <w:t xml:space="preserve">1. The Virk Collection is a fully catalogued and accessioned collection in Coventry Archives. Made up of over 2000 items including books, magazines, posters, newspapers, photographs and writings, the collection was donated in </w:t>
            </w:r>
            <w:r w:rsidRPr="003A717B">
              <w:rPr>
                <w:rFonts w:ascii="Aptos" w:eastAsia="Arial Nova" w:hAnsi="Aptos" w:cs="Arial Nova"/>
                <w:sz w:val="22"/>
                <w:szCs w:val="22"/>
              </w:rPr>
              <w:lastRenderedPageBreak/>
              <w:t xml:space="preserve">2005 by Harbhajan Singh Virk, a writer and activist who migrated from India to the UK in the 1960s and settled in Coventry.  </w:t>
            </w:r>
          </w:p>
          <w:p w14:paraId="0D0824DA" w14:textId="77777777" w:rsidR="003A717B" w:rsidRPr="003A717B" w:rsidRDefault="003A717B" w:rsidP="003A717B">
            <w:pPr>
              <w:spacing w:line="276" w:lineRule="auto"/>
              <w:rPr>
                <w:rFonts w:ascii="Aptos" w:eastAsia="Arial Nova" w:hAnsi="Aptos" w:cs="Arial Nova"/>
                <w:sz w:val="22"/>
                <w:szCs w:val="22"/>
              </w:rPr>
            </w:pPr>
          </w:p>
          <w:p w14:paraId="0C7A72AD" w14:textId="77777777" w:rsidR="003A717B" w:rsidRPr="003A717B" w:rsidRDefault="003A717B" w:rsidP="003A717B">
            <w:pPr>
              <w:spacing w:line="276" w:lineRule="auto"/>
              <w:rPr>
                <w:rFonts w:ascii="Aptos" w:eastAsia="Arial Nova" w:hAnsi="Aptos" w:cs="Arial Nova"/>
                <w:sz w:val="22"/>
                <w:szCs w:val="22"/>
              </w:rPr>
            </w:pPr>
            <w:r w:rsidRPr="003A717B">
              <w:rPr>
                <w:rFonts w:ascii="Aptos" w:eastAsia="Arial Nova" w:hAnsi="Aptos" w:cs="Arial Nova"/>
                <w:sz w:val="22"/>
                <w:szCs w:val="22"/>
              </w:rPr>
              <w:t xml:space="preserve">2. </w:t>
            </w:r>
            <w:proofErr w:type="spellStart"/>
            <w:r w:rsidRPr="003A717B">
              <w:rPr>
                <w:rFonts w:ascii="Aptos" w:eastAsia="Arial Nova" w:hAnsi="Aptos" w:cs="Arial Nova"/>
                <w:sz w:val="22"/>
                <w:szCs w:val="22"/>
              </w:rPr>
              <w:t>Hardish</w:t>
            </w:r>
            <w:proofErr w:type="spellEnd"/>
            <w:r w:rsidRPr="003A717B">
              <w:rPr>
                <w:rFonts w:ascii="Aptos" w:eastAsia="Arial Nova" w:hAnsi="Aptos" w:cs="Arial Nova"/>
                <w:sz w:val="22"/>
                <w:szCs w:val="22"/>
              </w:rPr>
              <w:t xml:space="preserve"> Virk, son of Harbhajan Singh Virk, has a separate personal collection of over 1000 items drawn from his family’s archive and from actively collecting and receiving donations from South Asian communities in Coventry and the local region. </w:t>
            </w:r>
          </w:p>
          <w:p w14:paraId="59FD3473" w14:textId="77777777" w:rsidR="003A717B" w:rsidRPr="003A717B" w:rsidRDefault="003A717B" w:rsidP="003A717B">
            <w:pPr>
              <w:rPr>
                <w:rFonts w:ascii="Aptos" w:eastAsia="Aptos" w:hAnsi="Aptos" w:cs="Aptos"/>
                <w:sz w:val="22"/>
                <w:szCs w:val="22"/>
                <w:lang w:eastAsia="en-GB"/>
              </w:rPr>
            </w:pPr>
          </w:p>
          <w:p w14:paraId="06DF5225" w14:textId="58DCBC30" w:rsidR="00452790" w:rsidRPr="00801DF6" w:rsidRDefault="00452790" w:rsidP="4D68CE2C">
            <w:pPr>
              <w:rPr>
                <w:rFonts w:ascii="Aptos" w:eastAsia="Aptos" w:hAnsi="Aptos" w:cs="Aptos"/>
                <w:color w:val="000000"/>
                <w:sz w:val="20"/>
                <w:szCs w:val="20"/>
              </w:rPr>
            </w:pPr>
          </w:p>
        </w:tc>
      </w:tr>
      <w:tr w:rsidR="00C04BFE" w:rsidRPr="00801DF6" w14:paraId="7D3FE4A6" w14:textId="77777777" w:rsidTr="1FF8C1AB">
        <w:trPr>
          <w:gridAfter w:val="4"/>
          <w:wAfter w:w="6565" w:type="dxa"/>
          <w:trHeight w:val="160"/>
        </w:trPr>
        <w:tc>
          <w:tcPr>
            <w:tcW w:w="4729" w:type="dxa"/>
            <w:gridSpan w:val="3"/>
            <w:tcBorders>
              <w:top w:val="nil"/>
              <w:left w:val="nil"/>
              <w:bottom w:val="single" w:sz="4" w:space="0" w:color="A6A6A6" w:themeColor="background1" w:themeShade="A6"/>
              <w:right w:val="nil"/>
            </w:tcBorders>
            <w:vAlign w:val="center"/>
          </w:tcPr>
          <w:p w14:paraId="2C2BEE32" w14:textId="098DF264" w:rsidR="00C04BFE" w:rsidRPr="00801DF6" w:rsidRDefault="00C04BFE" w:rsidP="4D68CE2C">
            <w:pPr>
              <w:spacing w:line="276" w:lineRule="auto"/>
              <w:rPr>
                <w:rFonts w:ascii="Aptos" w:eastAsia="Aptos" w:hAnsi="Aptos" w:cs="Aptos"/>
                <w:color w:val="000000" w:themeColor="text1"/>
                <w:sz w:val="20"/>
                <w:szCs w:val="20"/>
              </w:rPr>
            </w:pPr>
          </w:p>
          <w:p w14:paraId="35C243BC" w14:textId="7034C9AD" w:rsidR="00C04BFE" w:rsidRPr="00801DF6" w:rsidRDefault="00C04BFE" w:rsidP="4D68CE2C">
            <w:pPr>
              <w:spacing w:line="276" w:lineRule="auto"/>
              <w:rPr>
                <w:rFonts w:ascii="Aptos" w:eastAsia="Aptos" w:hAnsi="Aptos" w:cs="Aptos"/>
                <w:color w:val="000000" w:themeColor="text1"/>
                <w:sz w:val="20"/>
                <w:szCs w:val="20"/>
              </w:rPr>
            </w:pPr>
          </w:p>
          <w:p w14:paraId="532C84CF" w14:textId="7DFEEC18" w:rsidR="00C04BFE" w:rsidRPr="00801DF6" w:rsidRDefault="00C04BFE" w:rsidP="4D68CE2C">
            <w:pPr>
              <w:spacing w:line="276" w:lineRule="auto"/>
              <w:rPr>
                <w:rFonts w:ascii="Aptos" w:eastAsia="Aptos" w:hAnsi="Aptos" w:cs="Aptos"/>
                <w:color w:val="000000" w:themeColor="text1"/>
                <w:sz w:val="20"/>
                <w:szCs w:val="20"/>
              </w:rPr>
            </w:pPr>
          </w:p>
          <w:p w14:paraId="426A25FB" w14:textId="2A9DDBE3" w:rsidR="00C04BFE" w:rsidRPr="00801DF6" w:rsidRDefault="00C04BFE" w:rsidP="4D68CE2C">
            <w:pPr>
              <w:spacing w:line="276" w:lineRule="auto"/>
              <w:rPr>
                <w:rFonts w:ascii="Aptos" w:eastAsia="Aptos" w:hAnsi="Aptos" w:cs="Aptos"/>
                <w:color w:val="000000"/>
                <w:sz w:val="20"/>
                <w:szCs w:val="20"/>
              </w:rPr>
            </w:pPr>
          </w:p>
        </w:tc>
      </w:tr>
      <w:tr w:rsidR="00B23D7C" w:rsidRPr="00801DF6" w14:paraId="33678A95" w14:textId="77777777" w:rsidTr="002A1017">
        <w:trPr>
          <w:gridAfter w:val="1"/>
          <w:wAfter w:w="188" w:type="dxa"/>
          <w:trHeight w:val="360"/>
        </w:trPr>
        <w:tc>
          <w:tcPr>
            <w:tcW w:w="1110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8357"/>
            <w:noWrap/>
            <w:vAlign w:val="center"/>
            <w:hideMark/>
          </w:tcPr>
          <w:p w14:paraId="1733A5AD" w14:textId="5C2039CB" w:rsidR="00B23D7C" w:rsidRPr="00801DF6" w:rsidRDefault="00307592" w:rsidP="4D68CE2C">
            <w:pPr>
              <w:jc w:val="center"/>
              <w:rPr>
                <w:rFonts w:ascii="Aptos" w:eastAsia="Aptos" w:hAnsi="Aptos" w:cs="Aptos"/>
                <w:b/>
                <w:bCs/>
                <w:i/>
                <w:iCs/>
                <w:color w:val="FFFFFF"/>
                <w:sz w:val="20"/>
                <w:szCs w:val="20"/>
              </w:rPr>
            </w:pPr>
            <w:r w:rsidRPr="002A1017">
              <w:rPr>
                <w:rFonts w:ascii="Aptos" w:eastAsia="Aptos" w:hAnsi="Aptos" w:cs="Aptos"/>
                <w:b/>
                <w:bCs/>
                <w:i/>
                <w:iCs/>
                <w:color w:val="000000" w:themeColor="text1"/>
                <w:sz w:val="20"/>
                <w:szCs w:val="20"/>
              </w:rPr>
              <w:t>Purpose and opportunity</w:t>
            </w:r>
          </w:p>
        </w:tc>
      </w:tr>
      <w:tr w:rsidR="00B23D7C" w:rsidRPr="00801DF6" w14:paraId="6F9BB3E1" w14:textId="77777777" w:rsidTr="1FF8C1AB">
        <w:trPr>
          <w:gridAfter w:val="1"/>
          <w:wAfter w:w="188" w:type="dxa"/>
          <w:trHeight w:val="2867"/>
        </w:trPr>
        <w:tc>
          <w:tcPr>
            <w:tcW w:w="1110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20BA83A" w14:textId="537DB3AA" w:rsidR="00650A23" w:rsidRDefault="00AF3294" w:rsidP="00AF3294">
            <w:pPr>
              <w:rPr>
                <w:rFonts w:ascii="Aptos" w:eastAsia="Aptos" w:hAnsi="Aptos" w:cs="Aptos"/>
                <w:color w:val="000000" w:themeColor="text1"/>
                <w:sz w:val="22"/>
                <w:szCs w:val="22"/>
              </w:rPr>
            </w:pPr>
            <w:r w:rsidRPr="4D68CE2C">
              <w:rPr>
                <w:rFonts w:ascii="Aptos" w:eastAsia="Aptos" w:hAnsi="Aptos" w:cs="Aptos"/>
                <w:color w:val="000000" w:themeColor="text1"/>
                <w:sz w:val="22"/>
                <w:szCs w:val="22"/>
              </w:rPr>
              <w:t>As part of the</w:t>
            </w:r>
            <w:r>
              <w:rPr>
                <w:rFonts w:ascii="Aptos" w:eastAsia="Aptos" w:hAnsi="Aptos" w:cs="Aptos"/>
                <w:color w:val="000000" w:themeColor="text1"/>
                <w:sz w:val="22"/>
                <w:szCs w:val="22"/>
              </w:rPr>
              <w:t xml:space="preserve"> </w:t>
            </w:r>
            <w:r w:rsidR="00881B2E">
              <w:rPr>
                <w:rFonts w:ascii="Aptos" w:eastAsia="Aptos" w:hAnsi="Aptos" w:cs="Aptos"/>
                <w:color w:val="000000" w:themeColor="text1"/>
                <w:sz w:val="22"/>
                <w:szCs w:val="22"/>
              </w:rPr>
              <w:t>school learning</w:t>
            </w:r>
            <w:r w:rsidR="00650A23">
              <w:rPr>
                <w:rFonts w:ascii="Aptos" w:eastAsia="Aptos" w:hAnsi="Aptos" w:cs="Aptos"/>
                <w:color w:val="000000" w:themeColor="text1"/>
                <w:sz w:val="22"/>
                <w:szCs w:val="22"/>
              </w:rPr>
              <w:t xml:space="preserve"> work which will run alongside </w:t>
            </w:r>
            <w:r w:rsidRPr="4D68CE2C">
              <w:rPr>
                <w:rFonts w:ascii="Aptos" w:eastAsia="Aptos" w:hAnsi="Aptos" w:cs="Aptos"/>
                <w:color w:val="000000" w:themeColor="text1"/>
                <w:sz w:val="22"/>
                <w:szCs w:val="22"/>
              </w:rPr>
              <w:t>the exhibition we want to</w:t>
            </w:r>
            <w:r w:rsidR="00650A23">
              <w:rPr>
                <w:rFonts w:ascii="Aptos" w:eastAsia="Aptos" w:hAnsi="Aptos" w:cs="Aptos"/>
                <w:color w:val="000000" w:themeColor="text1"/>
                <w:sz w:val="22"/>
                <w:szCs w:val="22"/>
              </w:rPr>
              <w:t xml:space="preserve"> develop and deliver </w:t>
            </w:r>
            <w:r w:rsidR="00741796">
              <w:rPr>
                <w:rFonts w:ascii="Aptos" w:eastAsia="Aptos" w:hAnsi="Aptos" w:cs="Aptos"/>
                <w:color w:val="000000" w:themeColor="text1"/>
                <w:sz w:val="22"/>
                <w:szCs w:val="22"/>
              </w:rPr>
              <w:t>a School</w:t>
            </w:r>
            <w:r w:rsidR="00772915">
              <w:rPr>
                <w:rFonts w:ascii="Aptos" w:eastAsia="Aptos" w:hAnsi="Aptos" w:cs="Aptos"/>
                <w:color w:val="000000" w:themeColor="text1"/>
                <w:sz w:val="22"/>
                <w:szCs w:val="22"/>
              </w:rPr>
              <w:t xml:space="preserve"> South Asian </w:t>
            </w:r>
            <w:r w:rsidR="00741796">
              <w:rPr>
                <w:rFonts w:ascii="Aptos" w:eastAsia="Aptos" w:hAnsi="Aptos" w:cs="Aptos"/>
                <w:color w:val="000000" w:themeColor="text1"/>
                <w:sz w:val="22"/>
                <w:szCs w:val="22"/>
              </w:rPr>
              <w:t>A</w:t>
            </w:r>
            <w:r w:rsidR="00772915">
              <w:rPr>
                <w:rFonts w:ascii="Aptos" w:eastAsia="Aptos" w:hAnsi="Aptos" w:cs="Aptos"/>
                <w:color w:val="000000" w:themeColor="text1"/>
                <w:sz w:val="22"/>
                <w:szCs w:val="22"/>
              </w:rPr>
              <w:t xml:space="preserve">rt </w:t>
            </w:r>
            <w:r w:rsidR="00741796">
              <w:rPr>
                <w:rFonts w:ascii="Aptos" w:eastAsia="Aptos" w:hAnsi="Aptos" w:cs="Aptos"/>
                <w:color w:val="000000" w:themeColor="text1"/>
                <w:sz w:val="22"/>
                <w:szCs w:val="22"/>
              </w:rPr>
              <w:t>H</w:t>
            </w:r>
            <w:r w:rsidR="00772915">
              <w:rPr>
                <w:rFonts w:ascii="Aptos" w:eastAsia="Aptos" w:hAnsi="Aptos" w:cs="Aptos"/>
                <w:color w:val="000000" w:themeColor="text1"/>
                <w:sz w:val="22"/>
                <w:szCs w:val="22"/>
              </w:rPr>
              <w:t>eritage</w:t>
            </w:r>
            <w:r w:rsidR="00741796">
              <w:rPr>
                <w:rFonts w:ascii="Aptos" w:eastAsia="Aptos" w:hAnsi="Aptos" w:cs="Aptos"/>
                <w:color w:val="000000" w:themeColor="text1"/>
                <w:sz w:val="22"/>
                <w:szCs w:val="22"/>
              </w:rPr>
              <w:t xml:space="preserve"> project</w:t>
            </w:r>
            <w:r w:rsidR="006A1699">
              <w:rPr>
                <w:rFonts w:ascii="Aptos" w:eastAsia="Aptos" w:hAnsi="Aptos" w:cs="Aptos"/>
                <w:color w:val="000000" w:themeColor="text1"/>
                <w:sz w:val="22"/>
                <w:szCs w:val="22"/>
              </w:rPr>
              <w:t xml:space="preserve"> with a</w:t>
            </w:r>
            <w:r w:rsidR="000D47CC">
              <w:rPr>
                <w:rFonts w:ascii="Aptos" w:eastAsia="Aptos" w:hAnsi="Aptos" w:cs="Aptos"/>
                <w:color w:val="000000" w:themeColor="text1"/>
                <w:sz w:val="22"/>
                <w:szCs w:val="22"/>
              </w:rPr>
              <w:t xml:space="preserve"> Coventry-based</w:t>
            </w:r>
            <w:r w:rsidR="006A1699">
              <w:rPr>
                <w:rFonts w:ascii="Aptos" w:eastAsia="Aptos" w:hAnsi="Aptos" w:cs="Aptos"/>
                <w:color w:val="000000" w:themeColor="text1"/>
                <w:sz w:val="22"/>
                <w:szCs w:val="22"/>
              </w:rPr>
              <w:t xml:space="preserve"> specialist </w:t>
            </w:r>
            <w:r w:rsidR="00E34C85">
              <w:rPr>
                <w:rFonts w:ascii="Aptos" w:eastAsia="Aptos" w:hAnsi="Aptos" w:cs="Aptos"/>
                <w:color w:val="000000" w:themeColor="text1"/>
                <w:sz w:val="22"/>
                <w:szCs w:val="22"/>
              </w:rPr>
              <w:t xml:space="preserve">secondary </w:t>
            </w:r>
            <w:r w:rsidR="006A1699">
              <w:rPr>
                <w:rFonts w:ascii="Aptos" w:eastAsia="Aptos" w:hAnsi="Aptos" w:cs="Aptos"/>
                <w:color w:val="000000" w:themeColor="text1"/>
                <w:sz w:val="22"/>
                <w:szCs w:val="22"/>
              </w:rPr>
              <w:t>school in Coventry</w:t>
            </w:r>
            <w:r w:rsidR="00772915">
              <w:rPr>
                <w:rFonts w:ascii="Aptos" w:eastAsia="Aptos" w:hAnsi="Aptos" w:cs="Aptos"/>
                <w:color w:val="000000" w:themeColor="text1"/>
                <w:sz w:val="22"/>
                <w:szCs w:val="22"/>
              </w:rPr>
              <w:t xml:space="preserve"> </w:t>
            </w:r>
            <w:r w:rsidR="00650A23">
              <w:rPr>
                <w:rFonts w:ascii="Aptos" w:eastAsia="Aptos" w:hAnsi="Aptos" w:cs="Aptos"/>
                <w:color w:val="000000" w:themeColor="text1"/>
                <w:sz w:val="22"/>
                <w:szCs w:val="22"/>
              </w:rPr>
              <w:t xml:space="preserve">using the themes of the exhibition as inspiration. </w:t>
            </w:r>
          </w:p>
          <w:p w14:paraId="1268C96C" w14:textId="77777777" w:rsidR="00650A23" w:rsidRDefault="00650A23" w:rsidP="00AF3294">
            <w:pPr>
              <w:rPr>
                <w:rFonts w:ascii="Aptos" w:eastAsia="Aptos" w:hAnsi="Aptos" w:cs="Aptos"/>
                <w:color w:val="000000" w:themeColor="text1"/>
                <w:sz w:val="22"/>
                <w:szCs w:val="22"/>
              </w:rPr>
            </w:pPr>
          </w:p>
          <w:p w14:paraId="263C3A77" w14:textId="6FF0955C" w:rsidR="0048127E" w:rsidRPr="00AF3294" w:rsidRDefault="00AF3294" w:rsidP="005A0FB1">
            <w:pPr>
              <w:rPr>
                <w:rFonts w:ascii="Aptos" w:eastAsia="Aptos" w:hAnsi="Aptos" w:cs="Aptos"/>
                <w:color w:val="000000" w:themeColor="text1"/>
                <w:sz w:val="22"/>
                <w:szCs w:val="22"/>
              </w:rPr>
            </w:pPr>
            <w:r>
              <w:rPr>
                <w:rFonts w:ascii="Aptos" w:eastAsia="Aptos" w:hAnsi="Aptos" w:cs="Aptos"/>
                <w:color w:val="000000" w:themeColor="text1"/>
                <w:sz w:val="22"/>
                <w:szCs w:val="22"/>
              </w:rPr>
              <w:t xml:space="preserve">We would like to </w:t>
            </w:r>
            <w:r w:rsidRPr="4D68CE2C">
              <w:rPr>
                <w:rFonts w:ascii="Aptos" w:eastAsia="Aptos" w:hAnsi="Aptos" w:cs="Aptos"/>
                <w:color w:val="000000" w:themeColor="text1"/>
                <w:sz w:val="22"/>
                <w:szCs w:val="22"/>
              </w:rPr>
              <w:t>engage a</w:t>
            </w:r>
            <w:r>
              <w:rPr>
                <w:rFonts w:ascii="Aptos" w:eastAsia="Aptos" w:hAnsi="Aptos" w:cs="Aptos"/>
                <w:color w:val="000000" w:themeColor="text1"/>
                <w:sz w:val="22"/>
                <w:szCs w:val="22"/>
              </w:rPr>
              <w:t xml:space="preserve">n experienced and </w:t>
            </w:r>
            <w:r w:rsidR="00650A23">
              <w:rPr>
                <w:rFonts w:ascii="Aptos" w:eastAsia="Aptos" w:hAnsi="Aptos" w:cs="Aptos"/>
                <w:color w:val="000000" w:themeColor="text1"/>
                <w:sz w:val="22"/>
                <w:szCs w:val="22"/>
              </w:rPr>
              <w:t>stimulating</w:t>
            </w:r>
            <w:r>
              <w:rPr>
                <w:rFonts w:ascii="Aptos" w:eastAsia="Aptos" w:hAnsi="Aptos" w:cs="Aptos"/>
                <w:color w:val="000000" w:themeColor="text1"/>
                <w:sz w:val="22"/>
                <w:szCs w:val="22"/>
              </w:rPr>
              <w:t xml:space="preserve"> </w:t>
            </w:r>
            <w:r w:rsidR="006A1699">
              <w:rPr>
                <w:rFonts w:ascii="Aptos" w:eastAsia="Aptos" w:hAnsi="Aptos" w:cs="Aptos"/>
                <w:color w:val="000000" w:themeColor="text1"/>
                <w:sz w:val="22"/>
                <w:szCs w:val="22"/>
              </w:rPr>
              <w:t>A</w:t>
            </w:r>
            <w:r w:rsidR="00650A23">
              <w:rPr>
                <w:rFonts w:ascii="Aptos" w:eastAsia="Aptos" w:hAnsi="Aptos" w:cs="Aptos"/>
                <w:color w:val="000000" w:themeColor="text1"/>
                <w:sz w:val="22"/>
                <w:szCs w:val="22"/>
              </w:rPr>
              <w:t>rtist</w:t>
            </w:r>
            <w:r w:rsidR="00067706">
              <w:rPr>
                <w:rFonts w:ascii="Aptos" w:eastAsia="Aptos" w:hAnsi="Aptos" w:cs="Aptos"/>
                <w:color w:val="000000" w:themeColor="text1"/>
                <w:sz w:val="22"/>
                <w:szCs w:val="22"/>
              </w:rPr>
              <w:t xml:space="preserve"> </w:t>
            </w:r>
            <w:r>
              <w:rPr>
                <w:rFonts w:ascii="Aptos" w:eastAsia="Aptos" w:hAnsi="Aptos" w:cs="Aptos"/>
                <w:color w:val="000000" w:themeColor="text1"/>
                <w:sz w:val="22"/>
                <w:szCs w:val="22"/>
              </w:rPr>
              <w:t>to help us</w:t>
            </w:r>
            <w:r w:rsidR="00650A23">
              <w:rPr>
                <w:rFonts w:ascii="Aptos" w:eastAsia="Aptos" w:hAnsi="Aptos" w:cs="Aptos"/>
                <w:color w:val="000000" w:themeColor="text1"/>
                <w:sz w:val="22"/>
                <w:szCs w:val="22"/>
              </w:rPr>
              <w:t xml:space="preserve"> create and run th</w:t>
            </w:r>
            <w:r w:rsidR="006A1699">
              <w:rPr>
                <w:rFonts w:ascii="Aptos" w:eastAsia="Aptos" w:hAnsi="Aptos" w:cs="Aptos"/>
                <w:color w:val="000000" w:themeColor="text1"/>
                <w:sz w:val="22"/>
                <w:szCs w:val="22"/>
              </w:rPr>
              <w:t>is project</w:t>
            </w:r>
            <w:r>
              <w:rPr>
                <w:rFonts w:ascii="Aptos" w:eastAsia="Aptos" w:hAnsi="Aptos" w:cs="Aptos"/>
                <w:color w:val="000000" w:themeColor="text1"/>
                <w:sz w:val="22"/>
                <w:szCs w:val="22"/>
              </w:rPr>
              <w:t>.</w:t>
            </w:r>
          </w:p>
        </w:tc>
      </w:tr>
      <w:tr w:rsidR="00550C82" w:rsidRPr="00801DF6" w14:paraId="1EDD8B8B" w14:textId="77777777" w:rsidTr="1FF8C1AB">
        <w:trPr>
          <w:gridAfter w:val="1"/>
          <w:wAfter w:w="188" w:type="dxa"/>
          <w:trHeight w:val="160"/>
        </w:trPr>
        <w:tc>
          <w:tcPr>
            <w:tcW w:w="3544" w:type="dxa"/>
            <w:tcBorders>
              <w:top w:val="nil"/>
              <w:left w:val="nil"/>
              <w:bottom w:val="single" w:sz="4" w:space="0" w:color="A6A6A6" w:themeColor="background1" w:themeShade="A6"/>
              <w:right w:val="nil"/>
            </w:tcBorders>
            <w:vAlign w:val="center"/>
          </w:tcPr>
          <w:p w14:paraId="4350B7F9" w14:textId="77777777" w:rsidR="00550C82" w:rsidRPr="00801DF6" w:rsidRDefault="00550C82" w:rsidP="4D68CE2C">
            <w:pPr>
              <w:rPr>
                <w:rFonts w:ascii="Aptos" w:eastAsia="Aptos" w:hAnsi="Aptos" w:cs="Aptos"/>
                <w:color w:val="000000" w:themeColor="text1"/>
              </w:rPr>
            </w:pPr>
          </w:p>
          <w:p w14:paraId="0AAEA167" w14:textId="539B7887" w:rsidR="00550C82" w:rsidRPr="00CD2B41" w:rsidRDefault="00307592" w:rsidP="4D68CE2C">
            <w:pPr>
              <w:spacing w:line="276" w:lineRule="auto"/>
              <w:rPr>
                <w:rFonts w:ascii="Aptos" w:eastAsia="Aptos" w:hAnsi="Aptos" w:cs="Aptos"/>
                <w:b/>
                <w:bCs/>
                <w:color w:val="000000"/>
                <w:sz w:val="20"/>
                <w:szCs w:val="20"/>
              </w:rPr>
            </w:pPr>
            <w:r w:rsidRPr="002A1017">
              <w:rPr>
                <w:rFonts w:ascii="Aptos" w:eastAsia="Aptos" w:hAnsi="Aptos" w:cs="Aptos"/>
                <w:b/>
                <w:bCs/>
                <w:color w:val="000000" w:themeColor="text1"/>
              </w:rPr>
              <w:t>OBJECTIVE AND CHALLENGES</w:t>
            </w:r>
          </w:p>
        </w:tc>
        <w:tc>
          <w:tcPr>
            <w:tcW w:w="2368" w:type="dxa"/>
            <w:gridSpan w:val="3"/>
            <w:tcBorders>
              <w:top w:val="nil"/>
              <w:left w:val="nil"/>
              <w:bottom w:val="single" w:sz="4" w:space="0" w:color="A6A6A6" w:themeColor="background1" w:themeShade="A6"/>
              <w:right w:val="nil"/>
            </w:tcBorders>
            <w:vAlign w:val="center"/>
          </w:tcPr>
          <w:p w14:paraId="6872AD01" w14:textId="77777777" w:rsidR="00550C82" w:rsidRPr="00801DF6" w:rsidRDefault="00550C82" w:rsidP="4D68CE2C">
            <w:pPr>
              <w:ind w:left="-89" w:firstLineChars="144" w:firstLine="288"/>
              <w:rPr>
                <w:rFonts w:ascii="Aptos" w:eastAsia="Aptos" w:hAnsi="Aptos" w:cs="Aptos"/>
                <w:sz w:val="20"/>
                <w:szCs w:val="20"/>
              </w:rPr>
            </w:pPr>
          </w:p>
        </w:tc>
        <w:tc>
          <w:tcPr>
            <w:tcW w:w="5194" w:type="dxa"/>
            <w:gridSpan w:val="2"/>
            <w:tcBorders>
              <w:top w:val="nil"/>
              <w:left w:val="nil"/>
              <w:bottom w:val="single" w:sz="4" w:space="0" w:color="A6A6A6" w:themeColor="background1" w:themeShade="A6"/>
              <w:right w:val="nil"/>
            </w:tcBorders>
            <w:vAlign w:val="center"/>
          </w:tcPr>
          <w:p w14:paraId="1263EF3C" w14:textId="77777777" w:rsidR="00550C82" w:rsidRPr="00801DF6" w:rsidRDefault="00550C82" w:rsidP="4D68CE2C">
            <w:pPr>
              <w:ind w:firstLineChars="100" w:firstLine="200"/>
              <w:rPr>
                <w:rFonts w:ascii="Aptos" w:eastAsia="Aptos" w:hAnsi="Aptos" w:cs="Aptos"/>
                <w:sz w:val="20"/>
                <w:szCs w:val="20"/>
              </w:rPr>
            </w:pPr>
          </w:p>
        </w:tc>
      </w:tr>
      <w:tr w:rsidR="00B23D7C" w:rsidRPr="00801DF6" w14:paraId="7351353A" w14:textId="77777777" w:rsidTr="002A1017">
        <w:trPr>
          <w:gridAfter w:val="1"/>
          <w:wAfter w:w="188" w:type="dxa"/>
          <w:trHeight w:val="360"/>
        </w:trPr>
        <w:tc>
          <w:tcPr>
            <w:tcW w:w="1110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8357"/>
            <w:noWrap/>
            <w:vAlign w:val="center"/>
            <w:hideMark/>
          </w:tcPr>
          <w:p w14:paraId="343F168F" w14:textId="7DD6C82E" w:rsidR="00B23D7C" w:rsidRPr="00801DF6" w:rsidRDefault="00307592" w:rsidP="4D68CE2C">
            <w:pPr>
              <w:jc w:val="center"/>
              <w:rPr>
                <w:rFonts w:ascii="Aptos" w:eastAsia="Aptos" w:hAnsi="Aptos" w:cs="Aptos"/>
                <w:b/>
                <w:bCs/>
                <w:color w:val="FFFFFF"/>
                <w:sz w:val="20"/>
                <w:szCs w:val="20"/>
              </w:rPr>
            </w:pPr>
            <w:r w:rsidRPr="002A1017">
              <w:rPr>
                <w:rFonts w:ascii="Aptos" w:eastAsia="Aptos" w:hAnsi="Aptos" w:cs="Aptos"/>
                <w:b/>
                <w:bCs/>
                <w:i/>
                <w:iCs/>
                <w:color w:val="000000" w:themeColor="text1"/>
                <w:sz w:val="20"/>
                <w:szCs w:val="20"/>
              </w:rPr>
              <w:t>What does the project work to achieve?</w:t>
            </w:r>
          </w:p>
        </w:tc>
      </w:tr>
      <w:tr w:rsidR="00B23D7C" w:rsidRPr="00801DF6" w14:paraId="321710B7" w14:textId="77777777" w:rsidTr="1FF8C1AB">
        <w:trPr>
          <w:gridAfter w:val="1"/>
          <w:wAfter w:w="188" w:type="dxa"/>
          <w:trHeight w:val="1368"/>
        </w:trPr>
        <w:tc>
          <w:tcPr>
            <w:tcW w:w="1110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A014AA4" w14:textId="29390010" w:rsidR="00852967" w:rsidRDefault="003416C9" w:rsidP="00852967">
            <w:pPr>
              <w:rPr>
                <w:rFonts w:ascii="Aptos" w:eastAsia="Aptos" w:hAnsi="Aptos" w:cs="Aptos"/>
                <w:color w:val="000000"/>
                <w:sz w:val="22"/>
                <w:szCs w:val="22"/>
              </w:rPr>
            </w:pPr>
            <w:r>
              <w:rPr>
                <w:rFonts w:ascii="Aptos" w:eastAsia="Aptos" w:hAnsi="Aptos" w:cs="Aptos"/>
                <w:color w:val="000000"/>
                <w:sz w:val="22"/>
                <w:szCs w:val="22"/>
              </w:rPr>
              <w:t xml:space="preserve">By </w:t>
            </w:r>
            <w:r w:rsidR="00650A23">
              <w:rPr>
                <w:rFonts w:ascii="Aptos" w:eastAsia="Aptos" w:hAnsi="Aptos" w:cs="Aptos"/>
                <w:color w:val="000000"/>
                <w:sz w:val="22"/>
                <w:szCs w:val="22"/>
              </w:rPr>
              <w:t>developing</w:t>
            </w:r>
            <w:r w:rsidR="00772915">
              <w:rPr>
                <w:rFonts w:ascii="Aptos" w:eastAsia="Aptos" w:hAnsi="Aptos" w:cs="Aptos"/>
                <w:color w:val="000000"/>
                <w:sz w:val="22"/>
                <w:szCs w:val="22"/>
              </w:rPr>
              <w:t xml:space="preserve"> </w:t>
            </w:r>
            <w:r w:rsidR="0030321E">
              <w:rPr>
                <w:rFonts w:ascii="Aptos" w:eastAsia="Aptos" w:hAnsi="Aptos" w:cs="Aptos"/>
                <w:color w:val="000000"/>
                <w:sz w:val="22"/>
                <w:szCs w:val="22"/>
              </w:rPr>
              <w:t xml:space="preserve">a series of </w:t>
            </w:r>
            <w:r w:rsidR="00772915">
              <w:rPr>
                <w:rFonts w:ascii="Aptos" w:eastAsia="Aptos" w:hAnsi="Aptos" w:cs="Aptos"/>
                <w:color w:val="000000"/>
                <w:sz w:val="22"/>
                <w:szCs w:val="22"/>
              </w:rPr>
              <w:t>art heritage</w:t>
            </w:r>
            <w:r w:rsidR="00650A23">
              <w:rPr>
                <w:rFonts w:ascii="Aptos" w:eastAsia="Aptos" w:hAnsi="Aptos" w:cs="Aptos"/>
                <w:color w:val="000000"/>
                <w:sz w:val="22"/>
                <w:szCs w:val="22"/>
              </w:rPr>
              <w:t xml:space="preserve"> workshops based on the themes </w:t>
            </w:r>
            <w:r w:rsidR="0030321E">
              <w:rPr>
                <w:rFonts w:ascii="Aptos" w:eastAsia="Aptos" w:hAnsi="Aptos" w:cs="Aptos"/>
                <w:color w:val="000000"/>
                <w:sz w:val="22"/>
                <w:szCs w:val="22"/>
              </w:rPr>
              <w:t>explored</w:t>
            </w:r>
            <w:r w:rsidR="00650A23">
              <w:rPr>
                <w:rFonts w:ascii="Aptos" w:eastAsia="Aptos" w:hAnsi="Aptos" w:cs="Aptos"/>
                <w:color w:val="000000"/>
                <w:sz w:val="22"/>
                <w:szCs w:val="22"/>
              </w:rPr>
              <w:t xml:space="preserve"> in Stories </w:t>
            </w:r>
            <w:r w:rsidR="0030321E">
              <w:rPr>
                <w:rFonts w:ascii="Aptos" w:eastAsia="Aptos" w:hAnsi="Aptos" w:cs="Aptos"/>
                <w:color w:val="000000"/>
                <w:sz w:val="22"/>
                <w:szCs w:val="22"/>
              </w:rPr>
              <w:t>T</w:t>
            </w:r>
            <w:r w:rsidR="00650A23">
              <w:rPr>
                <w:rFonts w:ascii="Aptos" w:eastAsia="Aptos" w:hAnsi="Aptos" w:cs="Aptos"/>
                <w:color w:val="000000"/>
                <w:sz w:val="22"/>
                <w:szCs w:val="22"/>
              </w:rPr>
              <w:t xml:space="preserve">hat Made </w:t>
            </w:r>
            <w:r w:rsidR="0030321E">
              <w:rPr>
                <w:rFonts w:ascii="Aptos" w:eastAsia="Aptos" w:hAnsi="Aptos" w:cs="Aptos"/>
                <w:color w:val="000000"/>
                <w:sz w:val="22"/>
                <w:szCs w:val="22"/>
              </w:rPr>
              <w:t>U</w:t>
            </w:r>
            <w:r w:rsidR="00650A23">
              <w:rPr>
                <w:rFonts w:ascii="Aptos" w:eastAsia="Aptos" w:hAnsi="Aptos" w:cs="Aptos"/>
                <w:color w:val="000000"/>
                <w:sz w:val="22"/>
                <w:szCs w:val="22"/>
              </w:rPr>
              <w:t xml:space="preserve">s </w:t>
            </w:r>
            <w:r>
              <w:rPr>
                <w:rFonts w:ascii="Aptos" w:eastAsia="Aptos" w:hAnsi="Aptos" w:cs="Aptos"/>
                <w:color w:val="000000"/>
                <w:sz w:val="22"/>
                <w:szCs w:val="22"/>
              </w:rPr>
              <w:t xml:space="preserve">we </w:t>
            </w:r>
            <w:r w:rsidR="0030321E">
              <w:rPr>
                <w:rFonts w:ascii="Aptos" w:eastAsia="Aptos" w:hAnsi="Aptos" w:cs="Aptos"/>
                <w:color w:val="000000"/>
                <w:sz w:val="22"/>
                <w:szCs w:val="22"/>
              </w:rPr>
              <w:t>aim</w:t>
            </w:r>
            <w:r>
              <w:rPr>
                <w:rFonts w:ascii="Aptos" w:eastAsia="Aptos" w:hAnsi="Aptos" w:cs="Aptos"/>
                <w:color w:val="000000"/>
                <w:sz w:val="22"/>
                <w:szCs w:val="22"/>
              </w:rPr>
              <w:t xml:space="preserve"> </w:t>
            </w:r>
            <w:r w:rsidR="00BF7D3F">
              <w:rPr>
                <w:rFonts w:ascii="Aptos" w:eastAsia="Aptos" w:hAnsi="Aptos" w:cs="Aptos"/>
                <w:color w:val="000000"/>
                <w:sz w:val="22"/>
                <w:szCs w:val="22"/>
              </w:rPr>
              <w:t>to develop</w:t>
            </w:r>
            <w:r w:rsidR="00901937">
              <w:rPr>
                <w:rFonts w:ascii="Aptos" w:eastAsia="Aptos" w:hAnsi="Aptos" w:cs="Aptos"/>
                <w:color w:val="000000"/>
                <w:sz w:val="22"/>
                <w:szCs w:val="22"/>
              </w:rPr>
              <w:t xml:space="preserve"> a</w:t>
            </w:r>
            <w:r w:rsidR="00852967">
              <w:rPr>
                <w:rFonts w:ascii="Aptos" w:eastAsia="Aptos" w:hAnsi="Aptos" w:cs="Aptos"/>
                <w:color w:val="000000"/>
                <w:sz w:val="22"/>
                <w:szCs w:val="22"/>
              </w:rPr>
              <w:t xml:space="preserve"> long-lasting relationship with</w:t>
            </w:r>
            <w:r w:rsidR="00AB0678">
              <w:rPr>
                <w:rFonts w:ascii="Aptos" w:eastAsia="Aptos" w:hAnsi="Aptos" w:cs="Aptos"/>
                <w:color w:val="000000"/>
                <w:sz w:val="22"/>
                <w:szCs w:val="22"/>
              </w:rPr>
              <w:t xml:space="preserve"> a</w:t>
            </w:r>
            <w:r w:rsidR="00BE7D02">
              <w:rPr>
                <w:rFonts w:ascii="Aptos" w:eastAsia="Aptos" w:hAnsi="Aptos" w:cs="Aptos"/>
                <w:color w:val="000000"/>
                <w:sz w:val="22"/>
                <w:szCs w:val="22"/>
              </w:rPr>
              <w:t xml:space="preserve"> Coventry secondary school in a location with a high demographic of South Asian and British South Asian residents</w:t>
            </w:r>
            <w:r w:rsidR="00F03280">
              <w:rPr>
                <w:rFonts w:ascii="Aptos" w:eastAsia="Aptos" w:hAnsi="Aptos" w:cs="Aptos"/>
                <w:color w:val="000000"/>
                <w:sz w:val="22"/>
                <w:szCs w:val="22"/>
              </w:rPr>
              <w:t xml:space="preserve">, with the potential to </w:t>
            </w:r>
            <w:r w:rsidR="0015024E">
              <w:rPr>
                <w:rFonts w:ascii="Aptos" w:eastAsia="Aptos" w:hAnsi="Aptos" w:cs="Aptos"/>
                <w:color w:val="000000"/>
                <w:sz w:val="22"/>
                <w:szCs w:val="22"/>
              </w:rPr>
              <w:t xml:space="preserve">connect with </w:t>
            </w:r>
            <w:r w:rsidR="00573D17">
              <w:rPr>
                <w:rFonts w:ascii="Aptos" w:eastAsia="Aptos" w:hAnsi="Aptos" w:cs="Aptos"/>
                <w:color w:val="000000"/>
                <w:sz w:val="22"/>
                <w:szCs w:val="22"/>
              </w:rPr>
              <w:t>s</w:t>
            </w:r>
            <w:r w:rsidR="00AB0678">
              <w:rPr>
                <w:rFonts w:ascii="Aptos" w:eastAsia="Aptos" w:hAnsi="Aptos" w:cs="Aptos"/>
                <w:color w:val="000000"/>
                <w:sz w:val="22"/>
                <w:szCs w:val="22"/>
              </w:rPr>
              <w:t xml:space="preserve">tudents </w:t>
            </w:r>
            <w:r w:rsidR="00852967">
              <w:rPr>
                <w:rFonts w:ascii="Aptos" w:eastAsia="Aptos" w:hAnsi="Aptos" w:cs="Aptos"/>
                <w:color w:val="000000"/>
                <w:sz w:val="22"/>
                <w:szCs w:val="22"/>
              </w:rPr>
              <w:t>a strong emotional and historical bond to the Virk family</w:t>
            </w:r>
            <w:r w:rsidR="00650A23">
              <w:rPr>
                <w:rFonts w:ascii="Aptos" w:eastAsia="Aptos" w:hAnsi="Aptos" w:cs="Aptos"/>
                <w:color w:val="000000"/>
                <w:sz w:val="22"/>
                <w:szCs w:val="22"/>
              </w:rPr>
              <w:t xml:space="preserve"> </w:t>
            </w:r>
            <w:r w:rsidR="00852967">
              <w:rPr>
                <w:rFonts w:ascii="Aptos" w:eastAsia="Aptos" w:hAnsi="Aptos" w:cs="Aptos"/>
                <w:color w:val="000000"/>
                <w:sz w:val="22"/>
                <w:szCs w:val="22"/>
              </w:rPr>
              <w:t>story</w:t>
            </w:r>
            <w:r w:rsidR="0015440A">
              <w:rPr>
                <w:rFonts w:ascii="Aptos" w:eastAsia="Aptos" w:hAnsi="Aptos" w:cs="Aptos"/>
                <w:color w:val="000000"/>
                <w:sz w:val="22"/>
                <w:szCs w:val="22"/>
              </w:rPr>
              <w:t xml:space="preserve">. </w:t>
            </w:r>
          </w:p>
          <w:p w14:paraId="1818C99C" w14:textId="77777777" w:rsidR="00852967" w:rsidRDefault="00852967" w:rsidP="00852967">
            <w:pPr>
              <w:rPr>
                <w:rFonts w:ascii="Aptos" w:eastAsia="Aptos" w:hAnsi="Aptos" w:cs="Aptos"/>
                <w:color w:val="000000"/>
                <w:sz w:val="22"/>
                <w:szCs w:val="22"/>
              </w:rPr>
            </w:pPr>
          </w:p>
          <w:p w14:paraId="3F8E14AD" w14:textId="4C8EBA3E" w:rsidR="00852967" w:rsidRPr="00852967" w:rsidRDefault="00852967" w:rsidP="00852967">
            <w:pPr>
              <w:rPr>
                <w:rFonts w:ascii="Aptos" w:eastAsia="Aptos" w:hAnsi="Aptos" w:cs="Aptos"/>
                <w:color w:val="000000"/>
                <w:sz w:val="22"/>
                <w:szCs w:val="22"/>
              </w:rPr>
            </w:pPr>
            <w:r w:rsidRPr="00852967">
              <w:rPr>
                <w:rFonts w:ascii="Aptos" w:eastAsia="Aptos" w:hAnsi="Aptos" w:cs="Aptos"/>
                <w:color w:val="000000"/>
                <w:sz w:val="22"/>
                <w:szCs w:val="22"/>
              </w:rPr>
              <w:t xml:space="preserve">By </w:t>
            </w:r>
            <w:r>
              <w:rPr>
                <w:rFonts w:ascii="Aptos" w:eastAsia="Aptos" w:hAnsi="Aptos" w:cs="Aptos"/>
                <w:color w:val="000000"/>
                <w:sz w:val="22"/>
                <w:szCs w:val="22"/>
              </w:rPr>
              <w:t>taking part in</w:t>
            </w:r>
            <w:r w:rsidRPr="00852967">
              <w:rPr>
                <w:rFonts w:ascii="Aptos" w:eastAsia="Aptos" w:hAnsi="Aptos" w:cs="Aptos"/>
                <w:color w:val="000000"/>
                <w:sz w:val="22"/>
                <w:szCs w:val="22"/>
              </w:rPr>
              <w:t xml:space="preserve"> th</w:t>
            </w:r>
            <w:r>
              <w:rPr>
                <w:rFonts w:ascii="Aptos" w:eastAsia="Aptos" w:hAnsi="Aptos" w:cs="Aptos"/>
                <w:color w:val="000000"/>
                <w:sz w:val="22"/>
                <w:szCs w:val="22"/>
              </w:rPr>
              <w:t>ese workshops</w:t>
            </w:r>
            <w:r w:rsidRPr="00852967">
              <w:rPr>
                <w:rFonts w:ascii="Aptos" w:eastAsia="Aptos" w:hAnsi="Aptos" w:cs="Aptos"/>
                <w:color w:val="000000"/>
                <w:sz w:val="22"/>
                <w:szCs w:val="22"/>
              </w:rPr>
              <w:t>,</w:t>
            </w:r>
            <w:r>
              <w:rPr>
                <w:rFonts w:ascii="Aptos" w:eastAsia="Aptos" w:hAnsi="Aptos" w:cs="Aptos"/>
                <w:color w:val="000000"/>
                <w:sz w:val="22"/>
                <w:szCs w:val="22"/>
              </w:rPr>
              <w:t xml:space="preserve"> we are </w:t>
            </w:r>
            <w:r w:rsidR="00471D8C">
              <w:rPr>
                <w:rFonts w:ascii="Aptos" w:eastAsia="Aptos" w:hAnsi="Aptos" w:cs="Aptos"/>
                <w:color w:val="000000"/>
                <w:sz w:val="22"/>
                <w:szCs w:val="22"/>
              </w:rPr>
              <w:t>aiming for the</w:t>
            </w:r>
            <w:r w:rsidR="00AB0678">
              <w:rPr>
                <w:rFonts w:ascii="Aptos" w:eastAsia="Aptos" w:hAnsi="Aptos" w:cs="Aptos"/>
                <w:color w:val="000000"/>
                <w:sz w:val="22"/>
                <w:szCs w:val="22"/>
              </w:rPr>
              <w:t xml:space="preserve"> students</w:t>
            </w:r>
            <w:r w:rsidRPr="00852967">
              <w:rPr>
                <w:rFonts w:ascii="Aptos" w:eastAsia="Aptos" w:hAnsi="Aptos" w:cs="Aptos"/>
                <w:color w:val="000000"/>
                <w:sz w:val="22"/>
                <w:szCs w:val="22"/>
              </w:rPr>
              <w:t xml:space="preserve"> </w:t>
            </w:r>
            <w:r w:rsidR="00471D8C">
              <w:rPr>
                <w:rFonts w:ascii="Aptos" w:eastAsia="Aptos" w:hAnsi="Aptos" w:cs="Aptos"/>
                <w:color w:val="000000"/>
                <w:sz w:val="22"/>
                <w:szCs w:val="22"/>
              </w:rPr>
              <w:t>to</w:t>
            </w:r>
            <w:r w:rsidRPr="00852967">
              <w:rPr>
                <w:rFonts w:ascii="Aptos" w:eastAsia="Aptos" w:hAnsi="Aptos" w:cs="Aptos"/>
                <w:color w:val="000000"/>
                <w:sz w:val="22"/>
                <w:szCs w:val="22"/>
              </w:rPr>
              <w:t xml:space="preserve"> gain a deeper understanding of their own cultural histories and appreciate how shared experiences can connect people across generations and social groups. </w:t>
            </w:r>
          </w:p>
          <w:p w14:paraId="48BC0285" w14:textId="77777777" w:rsidR="00852967" w:rsidRPr="00852967" w:rsidRDefault="00852967" w:rsidP="00852967">
            <w:pPr>
              <w:rPr>
                <w:rFonts w:ascii="Aptos" w:eastAsia="Aptos" w:hAnsi="Aptos" w:cs="Aptos"/>
                <w:color w:val="000000"/>
                <w:sz w:val="22"/>
                <w:szCs w:val="22"/>
              </w:rPr>
            </w:pPr>
            <w:r w:rsidRPr="00852967">
              <w:rPr>
                <w:rFonts w:ascii="Aptos" w:eastAsia="Aptos" w:hAnsi="Aptos" w:cs="Aptos"/>
                <w:color w:val="000000"/>
                <w:sz w:val="22"/>
                <w:szCs w:val="22"/>
              </w:rPr>
              <w:t> </w:t>
            </w:r>
          </w:p>
          <w:p w14:paraId="601D0B5C" w14:textId="6FB981B4" w:rsidR="003A717B" w:rsidRDefault="003A717B" w:rsidP="4D68CE2C">
            <w:pPr>
              <w:rPr>
                <w:rFonts w:ascii="Aptos" w:eastAsia="Aptos" w:hAnsi="Aptos" w:cs="Aptos"/>
                <w:color w:val="000000"/>
                <w:sz w:val="22"/>
                <w:szCs w:val="22"/>
              </w:rPr>
            </w:pPr>
          </w:p>
          <w:p w14:paraId="0D73E4A4" w14:textId="4A93D7AF" w:rsidR="0048127E" w:rsidRPr="00801DF6" w:rsidRDefault="0048127E" w:rsidP="4D68CE2C">
            <w:pPr>
              <w:rPr>
                <w:rFonts w:ascii="Aptos" w:eastAsia="Aptos" w:hAnsi="Aptos" w:cs="Aptos"/>
                <w:color w:val="000000"/>
                <w:sz w:val="20"/>
                <w:szCs w:val="20"/>
              </w:rPr>
            </w:pPr>
          </w:p>
        </w:tc>
      </w:tr>
      <w:tr w:rsidR="00550C82" w:rsidRPr="00801DF6" w14:paraId="1F0237E1" w14:textId="77777777" w:rsidTr="1FF8C1AB">
        <w:trPr>
          <w:gridAfter w:val="1"/>
          <w:wAfter w:w="188" w:type="dxa"/>
          <w:trHeight w:val="160"/>
        </w:trPr>
        <w:tc>
          <w:tcPr>
            <w:tcW w:w="3544" w:type="dxa"/>
            <w:tcBorders>
              <w:top w:val="nil"/>
              <w:left w:val="nil"/>
              <w:bottom w:val="single" w:sz="4" w:space="0" w:color="A6A6A6" w:themeColor="background1" w:themeShade="A6"/>
              <w:right w:val="nil"/>
            </w:tcBorders>
            <w:vAlign w:val="center"/>
          </w:tcPr>
          <w:p w14:paraId="39E90B9B" w14:textId="77777777" w:rsidR="00550C82" w:rsidRPr="00801DF6" w:rsidRDefault="00550C82" w:rsidP="4D68CE2C">
            <w:pPr>
              <w:rPr>
                <w:rFonts w:ascii="Aptos" w:eastAsia="Aptos" w:hAnsi="Aptos" w:cs="Aptos"/>
                <w:color w:val="000000" w:themeColor="text1"/>
              </w:rPr>
            </w:pPr>
          </w:p>
          <w:p w14:paraId="3C6F0BF4" w14:textId="0BA6ED3B" w:rsidR="00550C82" w:rsidRPr="00CD2B41" w:rsidRDefault="00307592" w:rsidP="4D68CE2C">
            <w:pPr>
              <w:spacing w:line="276" w:lineRule="auto"/>
              <w:rPr>
                <w:rFonts w:ascii="Aptos" w:eastAsia="Aptos" w:hAnsi="Aptos" w:cs="Aptos"/>
                <w:b/>
                <w:bCs/>
                <w:color w:val="000000"/>
                <w:sz w:val="20"/>
                <w:szCs w:val="20"/>
              </w:rPr>
            </w:pPr>
            <w:r w:rsidRPr="002A1017">
              <w:rPr>
                <w:rFonts w:ascii="Aptos" w:eastAsia="Aptos" w:hAnsi="Aptos" w:cs="Aptos"/>
                <w:b/>
                <w:bCs/>
                <w:color w:val="000000" w:themeColor="text1"/>
              </w:rPr>
              <w:t>TARGET AUDIENCE</w:t>
            </w:r>
          </w:p>
        </w:tc>
        <w:tc>
          <w:tcPr>
            <w:tcW w:w="2368" w:type="dxa"/>
            <w:gridSpan w:val="3"/>
            <w:tcBorders>
              <w:top w:val="nil"/>
              <w:left w:val="nil"/>
              <w:bottom w:val="single" w:sz="4" w:space="0" w:color="A6A6A6" w:themeColor="background1" w:themeShade="A6"/>
              <w:right w:val="nil"/>
            </w:tcBorders>
            <w:vAlign w:val="center"/>
          </w:tcPr>
          <w:p w14:paraId="0B2A76E5" w14:textId="77777777" w:rsidR="00550C82" w:rsidRPr="00801DF6" w:rsidRDefault="00550C82" w:rsidP="4D68CE2C">
            <w:pPr>
              <w:ind w:firstLineChars="100" w:firstLine="200"/>
              <w:rPr>
                <w:rFonts w:ascii="Aptos" w:eastAsia="Aptos" w:hAnsi="Aptos" w:cs="Aptos"/>
                <w:sz w:val="20"/>
                <w:szCs w:val="20"/>
              </w:rPr>
            </w:pPr>
          </w:p>
        </w:tc>
        <w:tc>
          <w:tcPr>
            <w:tcW w:w="5194" w:type="dxa"/>
            <w:gridSpan w:val="2"/>
            <w:tcBorders>
              <w:top w:val="nil"/>
              <w:left w:val="nil"/>
              <w:bottom w:val="single" w:sz="4" w:space="0" w:color="A6A6A6" w:themeColor="background1" w:themeShade="A6"/>
              <w:right w:val="nil"/>
            </w:tcBorders>
            <w:vAlign w:val="center"/>
          </w:tcPr>
          <w:p w14:paraId="771FEE34" w14:textId="77777777" w:rsidR="00550C82" w:rsidRPr="00801DF6" w:rsidRDefault="00550C82" w:rsidP="4D68CE2C">
            <w:pPr>
              <w:ind w:firstLineChars="100" w:firstLine="200"/>
              <w:rPr>
                <w:rFonts w:ascii="Aptos" w:eastAsia="Aptos" w:hAnsi="Aptos" w:cs="Aptos"/>
                <w:sz w:val="20"/>
                <w:szCs w:val="20"/>
              </w:rPr>
            </w:pPr>
          </w:p>
        </w:tc>
      </w:tr>
      <w:tr w:rsidR="003F4ED7" w:rsidRPr="00801DF6" w14:paraId="65BB802A" w14:textId="77777777" w:rsidTr="002A1017">
        <w:trPr>
          <w:gridAfter w:val="1"/>
          <w:wAfter w:w="188" w:type="dxa"/>
          <w:trHeight w:val="360"/>
        </w:trPr>
        <w:tc>
          <w:tcPr>
            <w:tcW w:w="1110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8357"/>
            <w:noWrap/>
            <w:vAlign w:val="center"/>
            <w:hideMark/>
          </w:tcPr>
          <w:p w14:paraId="3326774C" w14:textId="0116C156" w:rsidR="003F4ED7" w:rsidRPr="00801DF6" w:rsidRDefault="00307592" w:rsidP="4D68CE2C">
            <w:pPr>
              <w:jc w:val="center"/>
              <w:rPr>
                <w:rFonts w:ascii="Aptos" w:eastAsia="Aptos" w:hAnsi="Aptos" w:cs="Aptos"/>
                <w:b/>
                <w:bCs/>
                <w:color w:val="FFFFFF"/>
                <w:sz w:val="20"/>
                <w:szCs w:val="20"/>
              </w:rPr>
            </w:pPr>
            <w:r w:rsidRPr="002A1017">
              <w:rPr>
                <w:rFonts w:ascii="Aptos" w:eastAsia="Aptos" w:hAnsi="Aptos" w:cs="Aptos"/>
                <w:b/>
                <w:bCs/>
                <w:i/>
                <w:iCs/>
                <w:color w:val="000000" w:themeColor="text1"/>
                <w:sz w:val="20"/>
                <w:szCs w:val="20"/>
              </w:rPr>
              <w:t>Who are we trying to reach?</w:t>
            </w:r>
          </w:p>
        </w:tc>
      </w:tr>
      <w:tr w:rsidR="003F4ED7" w:rsidRPr="00801DF6" w14:paraId="1914A0E8" w14:textId="77777777" w:rsidTr="1FF8C1AB">
        <w:trPr>
          <w:gridAfter w:val="1"/>
          <w:wAfter w:w="188" w:type="dxa"/>
          <w:trHeight w:val="1368"/>
        </w:trPr>
        <w:tc>
          <w:tcPr>
            <w:tcW w:w="1110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FF576EB" w14:textId="77777777" w:rsidR="00CE052A" w:rsidRDefault="00CE052A" w:rsidP="00CE052A">
            <w:pPr>
              <w:rPr>
                <w:rFonts w:ascii="Aptos" w:eastAsia="Aptos" w:hAnsi="Aptos" w:cs="Aptos"/>
                <w:color w:val="000000" w:themeColor="text1"/>
                <w:sz w:val="22"/>
                <w:szCs w:val="22"/>
              </w:rPr>
            </w:pPr>
            <w:r w:rsidRPr="4D68CE2C">
              <w:rPr>
                <w:rFonts w:ascii="Aptos" w:eastAsia="Aptos" w:hAnsi="Aptos" w:cs="Aptos"/>
                <w:color w:val="000000" w:themeColor="text1"/>
                <w:sz w:val="22"/>
                <w:szCs w:val="22"/>
              </w:rPr>
              <w:t xml:space="preserve">HAGM has identified </w:t>
            </w:r>
            <w:r>
              <w:rPr>
                <w:rFonts w:ascii="Aptos" w:eastAsia="Aptos" w:hAnsi="Aptos" w:cs="Aptos"/>
                <w:color w:val="000000" w:themeColor="text1"/>
                <w:sz w:val="22"/>
                <w:szCs w:val="22"/>
              </w:rPr>
              <w:t>several</w:t>
            </w:r>
            <w:r w:rsidRPr="4D68CE2C">
              <w:rPr>
                <w:rFonts w:ascii="Aptos" w:eastAsia="Aptos" w:hAnsi="Aptos" w:cs="Aptos"/>
                <w:color w:val="000000" w:themeColor="text1"/>
                <w:sz w:val="22"/>
                <w:szCs w:val="22"/>
              </w:rPr>
              <w:t xml:space="preserve"> </w:t>
            </w:r>
            <w:r>
              <w:rPr>
                <w:rFonts w:ascii="Aptos" w:eastAsia="Aptos" w:hAnsi="Aptos" w:cs="Aptos"/>
                <w:color w:val="000000" w:themeColor="text1"/>
                <w:sz w:val="22"/>
                <w:szCs w:val="22"/>
              </w:rPr>
              <w:t xml:space="preserve">target </w:t>
            </w:r>
            <w:r w:rsidRPr="4D68CE2C">
              <w:rPr>
                <w:rFonts w:ascii="Aptos" w:eastAsia="Aptos" w:hAnsi="Aptos" w:cs="Aptos"/>
                <w:color w:val="000000" w:themeColor="text1"/>
                <w:sz w:val="22"/>
                <w:szCs w:val="22"/>
              </w:rPr>
              <w:t xml:space="preserve">audiences </w:t>
            </w:r>
            <w:r>
              <w:rPr>
                <w:rFonts w:ascii="Aptos" w:eastAsia="Aptos" w:hAnsi="Aptos" w:cs="Aptos"/>
                <w:color w:val="000000" w:themeColor="text1"/>
                <w:sz w:val="22"/>
                <w:szCs w:val="22"/>
              </w:rPr>
              <w:t xml:space="preserve">who we would like to reach with the exhibition and related programme: </w:t>
            </w:r>
          </w:p>
          <w:p w14:paraId="67653C00" w14:textId="77777777" w:rsidR="000D5EFF" w:rsidRPr="00852967" w:rsidRDefault="000D5EFF" w:rsidP="000D5EFF">
            <w:pPr>
              <w:pStyle w:val="ListParagraph"/>
              <w:numPr>
                <w:ilvl w:val="0"/>
                <w:numId w:val="5"/>
              </w:numPr>
              <w:rPr>
                <w:rFonts w:ascii="Aptos" w:eastAsia="Arial Nova" w:hAnsi="Aptos" w:cs="Arial Nova"/>
                <w:sz w:val="22"/>
                <w:szCs w:val="22"/>
              </w:rPr>
            </w:pPr>
            <w:r w:rsidRPr="00852967">
              <w:rPr>
                <w:rFonts w:ascii="Aptos" w:eastAsia="Arial Nova" w:hAnsi="Aptos" w:cs="Arial Nova"/>
                <w:sz w:val="22"/>
                <w:szCs w:val="22"/>
              </w:rPr>
              <w:t>South Asian communities – local, regional, national and international.</w:t>
            </w:r>
          </w:p>
          <w:p w14:paraId="31BBBDD1" w14:textId="77777777" w:rsidR="000D5EFF" w:rsidRPr="00852967" w:rsidRDefault="000D5EFF" w:rsidP="000D5EFF">
            <w:pPr>
              <w:pStyle w:val="ListParagraph"/>
              <w:numPr>
                <w:ilvl w:val="0"/>
                <w:numId w:val="5"/>
              </w:numPr>
              <w:rPr>
                <w:rFonts w:ascii="Aptos" w:eastAsia="Arial Nova" w:hAnsi="Aptos" w:cs="Arial Nova"/>
                <w:sz w:val="22"/>
                <w:szCs w:val="22"/>
              </w:rPr>
            </w:pPr>
            <w:r w:rsidRPr="00852967">
              <w:rPr>
                <w:rFonts w:ascii="Aptos" w:eastAsia="Arial Nova" w:hAnsi="Aptos" w:cs="Arial Nova"/>
                <w:sz w:val="22"/>
                <w:szCs w:val="22"/>
              </w:rPr>
              <w:t xml:space="preserve">Audiences interested in social history and themes such as migrant experience, activism, identity and breaking with traditional roles and expectations. </w:t>
            </w:r>
          </w:p>
          <w:p w14:paraId="0A6DD166" w14:textId="1D7AA6B2" w:rsidR="000D5EFF" w:rsidRPr="00852967" w:rsidRDefault="000D5EFF" w:rsidP="000D5EFF">
            <w:pPr>
              <w:pStyle w:val="ListParagraph"/>
              <w:numPr>
                <w:ilvl w:val="0"/>
                <w:numId w:val="5"/>
              </w:numPr>
              <w:rPr>
                <w:rFonts w:ascii="Aptos" w:eastAsia="Arial Nova" w:hAnsi="Aptos" w:cs="Arial Nova"/>
                <w:sz w:val="22"/>
                <w:szCs w:val="22"/>
              </w:rPr>
            </w:pPr>
            <w:r w:rsidRPr="00852967">
              <w:rPr>
                <w:rFonts w:ascii="Aptos" w:eastAsia="Arial Nova" w:hAnsi="Aptos" w:cs="Arial Nova"/>
                <w:sz w:val="22"/>
                <w:szCs w:val="22"/>
              </w:rPr>
              <w:t>KS3 school group</w:t>
            </w:r>
            <w:r w:rsidR="00CF08AC">
              <w:rPr>
                <w:rFonts w:ascii="Aptos" w:eastAsia="Arial Nova" w:hAnsi="Aptos" w:cs="Arial Nova"/>
                <w:sz w:val="22"/>
                <w:szCs w:val="22"/>
              </w:rPr>
              <w:t xml:space="preserve"> (Year 9/10) – up to 15 students</w:t>
            </w:r>
          </w:p>
          <w:p w14:paraId="3206DAB2" w14:textId="77777777" w:rsidR="000D5EFF" w:rsidRPr="00852967" w:rsidRDefault="000D5EFF" w:rsidP="000D5EFF">
            <w:pPr>
              <w:pStyle w:val="ListParagraph"/>
              <w:numPr>
                <w:ilvl w:val="0"/>
                <w:numId w:val="5"/>
              </w:numPr>
              <w:rPr>
                <w:rFonts w:ascii="Aptos" w:eastAsia="Arial Nova" w:hAnsi="Aptos" w:cs="Arial Nova"/>
                <w:sz w:val="22"/>
                <w:szCs w:val="22"/>
              </w:rPr>
            </w:pPr>
            <w:r w:rsidRPr="00852967">
              <w:rPr>
                <w:rFonts w:ascii="Aptos" w:eastAsia="Arial Nova" w:hAnsi="Aptos" w:cs="Arial Nova"/>
                <w:sz w:val="22"/>
                <w:szCs w:val="22"/>
              </w:rPr>
              <w:t>General and new visitors to the Herbert.</w:t>
            </w:r>
          </w:p>
          <w:p w14:paraId="4C00B1AF" w14:textId="77777777" w:rsidR="000D5EFF" w:rsidRPr="00852967" w:rsidRDefault="000D5EFF" w:rsidP="000D5EFF">
            <w:pPr>
              <w:pStyle w:val="ListParagraph"/>
              <w:numPr>
                <w:ilvl w:val="0"/>
                <w:numId w:val="5"/>
              </w:numPr>
              <w:rPr>
                <w:rFonts w:ascii="Aptos" w:eastAsia="Arial Nova" w:hAnsi="Aptos" w:cs="Arial Nova"/>
                <w:sz w:val="22"/>
                <w:szCs w:val="22"/>
              </w:rPr>
            </w:pPr>
            <w:r w:rsidRPr="00852967">
              <w:rPr>
                <w:rFonts w:ascii="Aptos" w:eastAsia="Arial Nova" w:hAnsi="Aptos" w:cs="Arial Nova"/>
                <w:sz w:val="22"/>
                <w:szCs w:val="22"/>
              </w:rPr>
              <w:t>Online audiences through engagement with Culture Space Coventry and social media.</w:t>
            </w:r>
          </w:p>
          <w:p w14:paraId="6530B820" w14:textId="5BA516B6" w:rsidR="00BD700C" w:rsidRPr="000D5EFF" w:rsidRDefault="00BD700C" w:rsidP="000D5EFF">
            <w:pPr>
              <w:ind w:left="360"/>
              <w:rPr>
                <w:rFonts w:ascii="Aptos" w:eastAsia="Aptos" w:hAnsi="Aptos" w:cs="Aptos"/>
                <w:color w:val="000000"/>
                <w:sz w:val="22"/>
                <w:szCs w:val="22"/>
              </w:rPr>
            </w:pPr>
          </w:p>
        </w:tc>
      </w:tr>
      <w:tr w:rsidR="00550C82" w:rsidRPr="00801DF6" w14:paraId="2A178B63" w14:textId="77777777" w:rsidTr="1FF8C1AB">
        <w:trPr>
          <w:gridAfter w:val="1"/>
          <w:wAfter w:w="188" w:type="dxa"/>
          <w:trHeight w:val="160"/>
        </w:trPr>
        <w:tc>
          <w:tcPr>
            <w:tcW w:w="3544" w:type="dxa"/>
            <w:tcBorders>
              <w:top w:val="nil"/>
              <w:left w:val="nil"/>
              <w:bottom w:val="single" w:sz="4" w:space="0" w:color="A6A6A6" w:themeColor="background1" w:themeShade="A6"/>
              <w:right w:val="nil"/>
            </w:tcBorders>
            <w:vAlign w:val="center"/>
          </w:tcPr>
          <w:p w14:paraId="6E671DBC" w14:textId="77777777" w:rsidR="00307592" w:rsidRDefault="00307592" w:rsidP="4D68CE2C">
            <w:pPr>
              <w:spacing w:line="276" w:lineRule="auto"/>
              <w:rPr>
                <w:rFonts w:ascii="Aptos" w:eastAsia="Aptos" w:hAnsi="Aptos" w:cs="Aptos"/>
                <w:color w:val="000000" w:themeColor="text1"/>
              </w:rPr>
            </w:pPr>
          </w:p>
          <w:p w14:paraId="476DB2BB" w14:textId="2CF4616C" w:rsidR="00550C82" w:rsidRPr="00CD2B41" w:rsidRDefault="00307592" w:rsidP="4D68CE2C">
            <w:pPr>
              <w:spacing w:line="276" w:lineRule="auto"/>
              <w:rPr>
                <w:rFonts w:ascii="Aptos" w:eastAsia="Aptos" w:hAnsi="Aptos" w:cs="Aptos"/>
                <w:b/>
                <w:bCs/>
                <w:color w:val="000000"/>
                <w:sz w:val="20"/>
                <w:szCs w:val="20"/>
              </w:rPr>
            </w:pPr>
            <w:r w:rsidRPr="002A1017">
              <w:rPr>
                <w:rFonts w:ascii="Aptos" w:eastAsia="Aptos" w:hAnsi="Aptos" w:cs="Aptos"/>
                <w:b/>
                <w:bCs/>
                <w:color w:val="000000" w:themeColor="text1"/>
              </w:rPr>
              <w:t>MESSAGE</w:t>
            </w:r>
            <w:r w:rsidR="00BB685B" w:rsidRPr="002A1017">
              <w:rPr>
                <w:rFonts w:ascii="Aptos" w:eastAsia="Aptos" w:hAnsi="Aptos" w:cs="Aptos"/>
                <w:b/>
                <w:bCs/>
                <w:color w:val="000000" w:themeColor="text1"/>
              </w:rPr>
              <w:t xml:space="preserve"> AND ATTITUDE</w:t>
            </w:r>
          </w:p>
        </w:tc>
        <w:tc>
          <w:tcPr>
            <w:tcW w:w="2368" w:type="dxa"/>
            <w:gridSpan w:val="3"/>
            <w:tcBorders>
              <w:top w:val="nil"/>
              <w:left w:val="nil"/>
              <w:bottom w:val="single" w:sz="4" w:space="0" w:color="A6A6A6" w:themeColor="background1" w:themeShade="A6"/>
              <w:right w:val="nil"/>
            </w:tcBorders>
            <w:vAlign w:val="center"/>
          </w:tcPr>
          <w:p w14:paraId="566E9097" w14:textId="77777777" w:rsidR="00550C82" w:rsidRPr="00801DF6" w:rsidRDefault="00550C82" w:rsidP="4D68CE2C">
            <w:pPr>
              <w:ind w:firstLineChars="100" w:firstLine="200"/>
              <w:rPr>
                <w:rFonts w:ascii="Aptos" w:eastAsia="Aptos" w:hAnsi="Aptos" w:cs="Aptos"/>
                <w:sz w:val="20"/>
                <w:szCs w:val="20"/>
              </w:rPr>
            </w:pPr>
          </w:p>
        </w:tc>
        <w:tc>
          <w:tcPr>
            <w:tcW w:w="5194" w:type="dxa"/>
            <w:gridSpan w:val="2"/>
            <w:tcBorders>
              <w:top w:val="nil"/>
              <w:left w:val="nil"/>
              <w:bottom w:val="single" w:sz="4" w:space="0" w:color="A6A6A6" w:themeColor="background1" w:themeShade="A6"/>
              <w:right w:val="nil"/>
            </w:tcBorders>
            <w:vAlign w:val="center"/>
          </w:tcPr>
          <w:p w14:paraId="6AADD6D5" w14:textId="77777777" w:rsidR="00550C82" w:rsidRPr="00801DF6" w:rsidRDefault="00550C82" w:rsidP="4D68CE2C">
            <w:pPr>
              <w:ind w:firstLineChars="100" w:firstLine="200"/>
              <w:rPr>
                <w:rFonts w:ascii="Aptos" w:eastAsia="Aptos" w:hAnsi="Aptos" w:cs="Aptos"/>
                <w:sz w:val="20"/>
                <w:szCs w:val="20"/>
              </w:rPr>
            </w:pPr>
          </w:p>
        </w:tc>
      </w:tr>
      <w:tr w:rsidR="00B23D7C" w:rsidRPr="00801DF6" w14:paraId="30EE01ED" w14:textId="77777777" w:rsidTr="002A1017">
        <w:trPr>
          <w:gridAfter w:val="1"/>
          <w:wAfter w:w="188" w:type="dxa"/>
          <w:trHeight w:val="360"/>
        </w:trPr>
        <w:tc>
          <w:tcPr>
            <w:tcW w:w="1110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8357"/>
            <w:noWrap/>
            <w:vAlign w:val="center"/>
            <w:hideMark/>
          </w:tcPr>
          <w:p w14:paraId="644B1EEB" w14:textId="6C378A33" w:rsidR="00B23D7C" w:rsidRPr="00801DF6" w:rsidRDefault="00307592" w:rsidP="4D68CE2C">
            <w:pPr>
              <w:jc w:val="center"/>
              <w:rPr>
                <w:rFonts w:ascii="Aptos" w:eastAsia="Aptos" w:hAnsi="Aptos" w:cs="Aptos"/>
                <w:b/>
                <w:bCs/>
                <w:i/>
                <w:iCs/>
                <w:color w:val="FFFFFF"/>
                <w:sz w:val="20"/>
                <w:szCs w:val="20"/>
              </w:rPr>
            </w:pPr>
            <w:r w:rsidRPr="002A1017">
              <w:rPr>
                <w:rFonts w:ascii="Aptos" w:eastAsia="Aptos" w:hAnsi="Aptos" w:cs="Aptos"/>
                <w:b/>
                <w:bCs/>
                <w:i/>
                <w:iCs/>
                <w:color w:val="000000" w:themeColor="text1"/>
                <w:sz w:val="20"/>
                <w:szCs w:val="20"/>
              </w:rPr>
              <w:lastRenderedPageBreak/>
              <w:t>What is the key idea to be remembered?</w:t>
            </w:r>
          </w:p>
        </w:tc>
      </w:tr>
      <w:tr w:rsidR="00B23D7C" w:rsidRPr="00801DF6" w14:paraId="08CDAAA4" w14:textId="77777777" w:rsidTr="1FF8C1AB">
        <w:trPr>
          <w:gridAfter w:val="1"/>
          <w:wAfter w:w="188" w:type="dxa"/>
          <w:trHeight w:val="1368"/>
        </w:trPr>
        <w:tc>
          <w:tcPr>
            <w:tcW w:w="1110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F10DA49" w14:textId="567A4615" w:rsidR="000D5EFF" w:rsidRPr="000D5EFF" w:rsidRDefault="00BD700C" w:rsidP="000D5EFF">
            <w:pPr>
              <w:rPr>
                <w:rFonts w:ascii="Aptos" w:eastAsia="Aptos" w:hAnsi="Aptos" w:cs="Aptos"/>
                <w:color w:val="000000" w:themeColor="text1"/>
                <w:sz w:val="22"/>
                <w:szCs w:val="22"/>
              </w:rPr>
            </w:pPr>
            <w:r w:rsidRPr="4D68CE2C">
              <w:rPr>
                <w:rFonts w:ascii="Aptos" w:eastAsia="Aptos" w:hAnsi="Aptos" w:cs="Aptos"/>
                <w:color w:val="000000" w:themeColor="text1"/>
                <w:sz w:val="22"/>
                <w:szCs w:val="22"/>
              </w:rPr>
              <w:t xml:space="preserve">The key message we want communicate to our chosen groups is one </w:t>
            </w:r>
            <w:r w:rsidR="000D5EFF">
              <w:rPr>
                <w:rFonts w:ascii="Aptos" w:eastAsia="Aptos" w:hAnsi="Aptos" w:cs="Aptos"/>
                <w:color w:val="000000" w:themeColor="text1"/>
                <w:sz w:val="22"/>
                <w:szCs w:val="22"/>
              </w:rPr>
              <w:t>of recognition and celebration</w:t>
            </w:r>
            <w:r w:rsidRPr="4D68CE2C">
              <w:rPr>
                <w:rFonts w:ascii="Aptos" w:eastAsia="Aptos" w:hAnsi="Aptos" w:cs="Aptos"/>
                <w:color w:val="000000" w:themeColor="text1"/>
                <w:sz w:val="22"/>
                <w:szCs w:val="22"/>
              </w:rPr>
              <w:t>.</w:t>
            </w:r>
            <w:r w:rsidR="000D5EFF">
              <w:rPr>
                <w:rFonts w:ascii="Aptos" w:eastAsia="Aptos" w:hAnsi="Aptos" w:cs="Aptos"/>
                <w:color w:val="000000" w:themeColor="text1"/>
                <w:sz w:val="22"/>
                <w:szCs w:val="22"/>
              </w:rPr>
              <w:t xml:space="preserve"> </w:t>
            </w:r>
            <w:r w:rsidR="000D5EFF" w:rsidRPr="000D5EFF">
              <w:rPr>
                <w:rFonts w:ascii="Aptos" w:eastAsia="Aptos" w:hAnsi="Aptos" w:cs="Aptos"/>
                <w:color w:val="000000" w:themeColor="text1"/>
                <w:sz w:val="22"/>
                <w:szCs w:val="22"/>
              </w:rPr>
              <w:t> </w:t>
            </w:r>
          </w:p>
          <w:p w14:paraId="04930415" w14:textId="60431EE8" w:rsidR="000D5EFF" w:rsidRPr="000D5EFF" w:rsidRDefault="000D5EFF" w:rsidP="000D5EFF">
            <w:pPr>
              <w:rPr>
                <w:rFonts w:ascii="Aptos" w:eastAsia="Aptos" w:hAnsi="Aptos" w:cs="Aptos"/>
                <w:color w:val="000000" w:themeColor="text1"/>
                <w:sz w:val="22"/>
                <w:szCs w:val="22"/>
              </w:rPr>
            </w:pPr>
            <w:r w:rsidRPr="000D5EFF">
              <w:rPr>
                <w:rFonts w:ascii="Aptos" w:eastAsia="Aptos" w:hAnsi="Aptos" w:cs="Aptos"/>
                <w:color w:val="000000" w:themeColor="text1"/>
                <w:sz w:val="22"/>
                <w:szCs w:val="22"/>
              </w:rPr>
              <w:t>The diverse and nuanced stories of th</w:t>
            </w:r>
            <w:r>
              <w:rPr>
                <w:rFonts w:ascii="Aptos" w:eastAsia="Aptos" w:hAnsi="Aptos" w:cs="Aptos"/>
                <w:color w:val="000000" w:themeColor="text1"/>
                <w:sz w:val="22"/>
                <w:szCs w:val="22"/>
              </w:rPr>
              <w:t xml:space="preserve">e South Asian </w:t>
            </w:r>
            <w:r w:rsidRPr="000D5EFF">
              <w:rPr>
                <w:rFonts w:ascii="Aptos" w:eastAsia="Aptos" w:hAnsi="Aptos" w:cs="Aptos"/>
                <w:color w:val="000000" w:themeColor="text1"/>
                <w:sz w:val="22"/>
                <w:szCs w:val="22"/>
              </w:rPr>
              <w:t xml:space="preserve">community </w:t>
            </w:r>
            <w:r w:rsidR="0068381D" w:rsidRPr="000D5EFF">
              <w:rPr>
                <w:rFonts w:ascii="Aptos" w:eastAsia="Aptos" w:hAnsi="Aptos" w:cs="Aptos"/>
                <w:color w:val="000000" w:themeColor="text1"/>
                <w:sz w:val="22"/>
                <w:szCs w:val="22"/>
              </w:rPr>
              <w:t>ha</w:t>
            </w:r>
            <w:r w:rsidR="0068381D">
              <w:rPr>
                <w:rFonts w:ascii="Aptos" w:eastAsia="Aptos" w:hAnsi="Aptos" w:cs="Aptos"/>
                <w:color w:val="000000" w:themeColor="text1"/>
                <w:sz w:val="22"/>
                <w:szCs w:val="22"/>
              </w:rPr>
              <w:t>ve</w:t>
            </w:r>
            <w:r>
              <w:rPr>
                <w:rFonts w:ascii="Aptos" w:eastAsia="Aptos" w:hAnsi="Aptos" w:cs="Aptos"/>
                <w:color w:val="000000" w:themeColor="text1"/>
                <w:sz w:val="22"/>
                <w:szCs w:val="22"/>
              </w:rPr>
              <w:t xml:space="preserve"> </w:t>
            </w:r>
            <w:r w:rsidRPr="000D5EFF">
              <w:rPr>
                <w:rFonts w:ascii="Aptos" w:eastAsia="Aptos" w:hAnsi="Aptos" w:cs="Aptos"/>
                <w:color w:val="000000" w:themeColor="text1"/>
                <w:sz w:val="22"/>
                <w:szCs w:val="22"/>
              </w:rPr>
              <w:t xml:space="preserve">never been told in the </w:t>
            </w:r>
            <w:r>
              <w:rPr>
                <w:rFonts w:ascii="Aptos" w:eastAsia="Aptos" w:hAnsi="Aptos" w:cs="Aptos"/>
                <w:color w:val="000000" w:themeColor="text1"/>
                <w:sz w:val="22"/>
                <w:szCs w:val="22"/>
              </w:rPr>
              <w:t>Coventry’s</w:t>
            </w:r>
            <w:r w:rsidRPr="000D5EFF">
              <w:rPr>
                <w:rFonts w:ascii="Aptos" w:eastAsia="Aptos" w:hAnsi="Aptos" w:cs="Aptos"/>
                <w:color w:val="000000" w:themeColor="text1"/>
                <w:sz w:val="22"/>
                <w:szCs w:val="22"/>
              </w:rPr>
              <w:t xml:space="preserve"> cultural institutions in the way in which this project proposes to, as this is a partnership embedded in trust, authenticity and integrity. The themes and stories will resonate with the diverse South Asian communities of Coventry and beyond, strengthening community cohesion and challenging stereotypes.   </w:t>
            </w:r>
          </w:p>
          <w:p w14:paraId="35CCB1CC" w14:textId="171039C7" w:rsidR="00B23D7C" w:rsidRPr="00BD700C" w:rsidRDefault="00B23D7C" w:rsidP="4D68CE2C">
            <w:pPr>
              <w:rPr>
                <w:rFonts w:ascii="Aptos" w:eastAsia="Aptos" w:hAnsi="Aptos" w:cs="Aptos"/>
                <w:color w:val="000000"/>
                <w:sz w:val="22"/>
                <w:szCs w:val="22"/>
              </w:rPr>
            </w:pPr>
          </w:p>
        </w:tc>
      </w:tr>
      <w:tr w:rsidR="00550C82" w:rsidRPr="00801DF6" w14:paraId="7B80B6D6" w14:textId="77777777" w:rsidTr="1FF8C1AB">
        <w:trPr>
          <w:gridAfter w:val="1"/>
          <w:wAfter w:w="188" w:type="dxa"/>
          <w:trHeight w:val="160"/>
        </w:trPr>
        <w:tc>
          <w:tcPr>
            <w:tcW w:w="3544" w:type="dxa"/>
            <w:tcBorders>
              <w:top w:val="nil"/>
              <w:left w:val="nil"/>
              <w:bottom w:val="single" w:sz="4" w:space="0" w:color="A6A6A6" w:themeColor="background1" w:themeShade="A6"/>
              <w:right w:val="nil"/>
            </w:tcBorders>
            <w:vAlign w:val="center"/>
          </w:tcPr>
          <w:p w14:paraId="7FF55225" w14:textId="77777777" w:rsidR="00067706" w:rsidRPr="00801DF6" w:rsidRDefault="00067706" w:rsidP="4D68CE2C">
            <w:pPr>
              <w:rPr>
                <w:rFonts w:ascii="Aptos" w:eastAsia="Aptos" w:hAnsi="Aptos" w:cs="Aptos"/>
                <w:color w:val="000000" w:themeColor="text1"/>
              </w:rPr>
            </w:pPr>
          </w:p>
          <w:p w14:paraId="16AA298E" w14:textId="749E9A56" w:rsidR="00550C82" w:rsidRPr="00CD2B41" w:rsidRDefault="00BB685B" w:rsidP="4D68CE2C">
            <w:pPr>
              <w:spacing w:line="276" w:lineRule="auto"/>
              <w:rPr>
                <w:rFonts w:ascii="Aptos" w:eastAsia="Aptos" w:hAnsi="Aptos" w:cs="Aptos"/>
                <w:b/>
                <w:bCs/>
                <w:color w:val="000000"/>
              </w:rPr>
            </w:pPr>
            <w:r w:rsidRPr="002A1017">
              <w:rPr>
                <w:rFonts w:ascii="Aptos" w:eastAsia="Aptos" w:hAnsi="Aptos" w:cs="Aptos"/>
                <w:b/>
                <w:bCs/>
                <w:color w:val="000000" w:themeColor="text1"/>
              </w:rPr>
              <w:t>ROLE</w:t>
            </w:r>
          </w:p>
        </w:tc>
        <w:tc>
          <w:tcPr>
            <w:tcW w:w="2368" w:type="dxa"/>
            <w:gridSpan w:val="3"/>
            <w:tcBorders>
              <w:top w:val="nil"/>
              <w:left w:val="nil"/>
              <w:bottom w:val="single" w:sz="4" w:space="0" w:color="A6A6A6" w:themeColor="background1" w:themeShade="A6"/>
              <w:right w:val="nil"/>
            </w:tcBorders>
            <w:vAlign w:val="center"/>
          </w:tcPr>
          <w:p w14:paraId="1908D99F" w14:textId="77777777" w:rsidR="00550C82" w:rsidRPr="00801DF6" w:rsidRDefault="00550C82" w:rsidP="4D68CE2C">
            <w:pPr>
              <w:ind w:firstLineChars="100" w:firstLine="200"/>
              <w:rPr>
                <w:rFonts w:ascii="Aptos" w:eastAsia="Aptos" w:hAnsi="Aptos" w:cs="Aptos"/>
                <w:sz w:val="20"/>
                <w:szCs w:val="20"/>
              </w:rPr>
            </w:pPr>
          </w:p>
        </w:tc>
        <w:tc>
          <w:tcPr>
            <w:tcW w:w="5194" w:type="dxa"/>
            <w:gridSpan w:val="2"/>
            <w:tcBorders>
              <w:top w:val="nil"/>
              <w:left w:val="nil"/>
              <w:bottom w:val="single" w:sz="4" w:space="0" w:color="A6A6A6" w:themeColor="background1" w:themeShade="A6"/>
              <w:right w:val="nil"/>
            </w:tcBorders>
            <w:vAlign w:val="center"/>
          </w:tcPr>
          <w:p w14:paraId="0391629C" w14:textId="77777777" w:rsidR="00550C82" w:rsidRPr="00801DF6" w:rsidRDefault="00550C82" w:rsidP="4D68CE2C">
            <w:pPr>
              <w:ind w:firstLineChars="100" w:firstLine="200"/>
              <w:rPr>
                <w:rFonts w:ascii="Aptos" w:eastAsia="Aptos" w:hAnsi="Aptos" w:cs="Aptos"/>
                <w:sz w:val="20"/>
                <w:szCs w:val="20"/>
              </w:rPr>
            </w:pPr>
          </w:p>
        </w:tc>
      </w:tr>
      <w:tr w:rsidR="003F4ED7" w:rsidRPr="00801DF6" w14:paraId="7FA23074" w14:textId="77777777" w:rsidTr="1FF8C1AB">
        <w:trPr>
          <w:gridAfter w:val="1"/>
          <w:wAfter w:w="188" w:type="dxa"/>
          <w:trHeight w:val="1368"/>
        </w:trPr>
        <w:tc>
          <w:tcPr>
            <w:tcW w:w="1110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9EB3A9B" w14:textId="469B48CE" w:rsidR="00731EAC" w:rsidRDefault="003F4ED7" w:rsidP="00683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151515"/>
                <w:sz w:val="22"/>
                <w:szCs w:val="22"/>
              </w:rPr>
            </w:pPr>
            <w:r w:rsidRPr="4D68CE2C">
              <w:rPr>
                <w:rFonts w:ascii="Aptos" w:eastAsia="Aptos" w:hAnsi="Aptos" w:cs="Aptos"/>
                <w:color w:val="000000" w:themeColor="text1"/>
                <w:sz w:val="20"/>
                <w:szCs w:val="20"/>
              </w:rPr>
              <w:t> </w:t>
            </w:r>
            <w:r w:rsidR="00731EAC" w:rsidRPr="4D68CE2C">
              <w:rPr>
                <w:rFonts w:ascii="Aptos" w:eastAsia="Aptos" w:hAnsi="Aptos" w:cs="Aptos"/>
                <w:color w:val="000000" w:themeColor="text1"/>
                <w:sz w:val="22"/>
                <w:szCs w:val="22"/>
              </w:rPr>
              <w:t>We are interested in the</w:t>
            </w:r>
            <w:r w:rsidR="00AB0678">
              <w:rPr>
                <w:rFonts w:ascii="Aptos" w:eastAsia="Aptos" w:hAnsi="Aptos" w:cs="Aptos"/>
                <w:color w:val="000000" w:themeColor="text1"/>
                <w:sz w:val="22"/>
                <w:szCs w:val="22"/>
              </w:rPr>
              <w:t xml:space="preserve"> </w:t>
            </w:r>
            <w:r w:rsidR="00FB5477">
              <w:rPr>
                <w:rFonts w:ascii="Aptos" w:eastAsia="Aptos" w:hAnsi="Aptos" w:cs="Aptos"/>
                <w:color w:val="000000" w:themeColor="text1"/>
                <w:sz w:val="22"/>
                <w:szCs w:val="22"/>
              </w:rPr>
              <w:t>A</w:t>
            </w:r>
            <w:r w:rsidR="00067706">
              <w:rPr>
                <w:rFonts w:ascii="Aptos" w:eastAsia="Aptos" w:hAnsi="Aptos" w:cs="Aptos"/>
                <w:color w:val="000000" w:themeColor="text1"/>
                <w:sz w:val="22"/>
                <w:szCs w:val="22"/>
              </w:rPr>
              <w:t xml:space="preserve">rtist </w:t>
            </w:r>
            <w:r w:rsidR="0068381D">
              <w:rPr>
                <w:rFonts w:ascii="Aptos" w:eastAsia="Aptos" w:hAnsi="Aptos" w:cs="Aptos"/>
                <w:color w:val="000000" w:themeColor="text1"/>
                <w:sz w:val="22"/>
                <w:szCs w:val="22"/>
              </w:rPr>
              <w:t xml:space="preserve">working </w:t>
            </w:r>
            <w:r w:rsidR="00852967">
              <w:rPr>
                <w:rFonts w:ascii="Aptos" w:eastAsia="Aptos" w:hAnsi="Aptos" w:cs="Aptos"/>
                <w:color w:val="000000" w:themeColor="text1"/>
                <w:sz w:val="22"/>
                <w:szCs w:val="22"/>
              </w:rPr>
              <w:t>alongside</w:t>
            </w:r>
            <w:r w:rsidR="0068381D">
              <w:rPr>
                <w:rFonts w:ascii="Aptos" w:eastAsia="Aptos" w:hAnsi="Aptos" w:cs="Aptos"/>
                <w:color w:val="000000" w:themeColor="text1"/>
                <w:sz w:val="22"/>
                <w:szCs w:val="22"/>
              </w:rPr>
              <w:t xml:space="preserve"> </w:t>
            </w:r>
            <w:r w:rsidR="00731EAC" w:rsidRPr="4D68CE2C">
              <w:rPr>
                <w:rFonts w:ascii="Aptos" w:eastAsia="Aptos" w:hAnsi="Aptos" w:cs="Aptos"/>
                <w:color w:val="151515"/>
                <w:sz w:val="22"/>
                <w:szCs w:val="22"/>
              </w:rPr>
              <w:t xml:space="preserve">the HAGM </w:t>
            </w:r>
            <w:r w:rsidR="00AB0678">
              <w:rPr>
                <w:rFonts w:ascii="Aptos" w:eastAsia="Aptos" w:hAnsi="Aptos" w:cs="Aptos"/>
                <w:color w:val="151515"/>
                <w:sz w:val="22"/>
                <w:szCs w:val="22"/>
              </w:rPr>
              <w:t>Learning</w:t>
            </w:r>
            <w:r w:rsidR="00852967">
              <w:rPr>
                <w:rFonts w:ascii="Aptos" w:eastAsia="Aptos" w:hAnsi="Aptos" w:cs="Aptos"/>
                <w:color w:val="151515"/>
                <w:sz w:val="22"/>
                <w:szCs w:val="22"/>
              </w:rPr>
              <w:t xml:space="preserve"> </w:t>
            </w:r>
            <w:r w:rsidR="00731EAC" w:rsidRPr="4D68CE2C">
              <w:rPr>
                <w:rFonts w:ascii="Aptos" w:eastAsia="Aptos" w:hAnsi="Aptos" w:cs="Aptos"/>
                <w:color w:val="151515"/>
                <w:sz w:val="22"/>
                <w:szCs w:val="22"/>
              </w:rPr>
              <w:t xml:space="preserve">team to </w:t>
            </w:r>
            <w:r w:rsidR="0068381D">
              <w:rPr>
                <w:rFonts w:ascii="Aptos" w:eastAsia="Aptos" w:hAnsi="Aptos" w:cs="Aptos"/>
                <w:color w:val="151515"/>
                <w:sz w:val="22"/>
                <w:szCs w:val="22"/>
              </w:rPr>
              <w:t xml:space="preserve">develop and produce </w:t>
            </w:r>
            <w:r w:rsidR="00852967">
              <w:rPr>
                <w:rFonts w:ascii="Aptos" w:eastAsia="Aptos" w:hAnsi="Aptos" w:cs="Aptos"/>
                <w:color w:val="151515"/>
                <w:sz w:val="22"/>
                <w:szCs w:val="22"/>
              </w:rPr>
              <w:t xml:space="preserve">several workshops </w:t>
            </w:r>
            <w:r w:rsidR="00AC41DE">
              <w:rPr>
                <w:rFonts w:ascii="Aptos" w:eastAsia="Aptos" w:hAnsi="Aptos" w:cs="Aptos"/>
                <w:color w:val="151515"/>
                <w:sz w:val="22"/>
                <w:szCs w:val="22"/>
              </w:rPr>
              <w:t xml:space="preserve">during the </w:t>
            </w:r>
            <w:r w:rsidR="00FB5477">
              <w:rPr>
                <w:rFonts w:ascii="Aptos" w:eastAsia="Aptos" w:hAnsi="Aptos" w:cs="Aptos"/>
                <w:color w:val="151515"/>
                <w:sz w:val="22"/>
                <w:szCs w:val="22"/>
              </w:rPr>
              <w:t>period</w:t>
            </w:r>
            <w:r w:rsidR="00AC41DE">
              <w:rPr>
                <w:rFonts w:ascii="Aptos" w:eastAsia="Aptos" w:hAnsi="Aptos" w:cs="Aptos"/>
                <w:color w:val="151515"/>
                <w:sz w:val="22"/>
                <w:szCs w:val="22"/>
              </w:rPr>
              <w:t xml:space="preserve"> of the exhibition.</w:t>
            </w:r>
          </w:p>
          <w:p w14:paraId="048F1493" w14:textId="77777777" w:rsidR="0068381D" w:rsidRPr="00731EAC" w:rsidRDefault="0068381D" w:rsidP="00683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151515"/>
                <w:sz w:val="22"/>
                <w:szCs w:val="22"/>
              </w:rPr>
            </w:pPr>
          </w:p>
          <w:p w14:paraId="520E741A" w14:textId="31848C24" w:rsidR="00731EAC" w:rsidRPr="00731EAC" w:rsidRDefault="00731EAC" w:rsidP="4D68CE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151515"/>
                <w:sz w:val="22"/>
                <w:szCs w:val="22"/>
              </w:rPr>
            </w:pPr>
            <w:r w:rsidRPr="4D68CE2C">
              <w:rPr>
                <w:rFonts w:ascii="Aptos" w:eastAsia="Aptos" w:hAnsi="Aptos" w:cs="Aptos"/>
                <w:color w:val="151515"/>
                <w:sz w:val="22"/>
                <w:szCs w:val="22"/>
              </w:rPr>
              <w:t>The</w:t>
            </w:r>
            <w:r w:rsidR="00AC41DE">
              <w:rPr>
                <w:rFonts w:ascii="Aptos" w:eastAsia="Aptos" w:hAnsi="Aptos" w:cs="Aptos"/>
                <w:color w:val="151515"/>
                <w:sz w:val="22"/>
                <w:szCs w:val="22"/>
              </w:rPr>
              <w:t xml:space="preserve"> </w:t>
            </w:r>
            <w:r w:rsidR="00FB5477">
              <w:rPr>
                <w:rFonts w:ascii="Aptos" w:eastAsia="Aptos" w:hAnsi="Aptos" w:cs="Aptos"/>
                <w:color w:val="151515"/>
                <w:sz w:val="22"/>
                <w:szCs w:val="22"/>
              </w:rPr>
              <w:t>A</w:t>
            </w:r>
            <w:r w:rsidR="00AB0678">
              <w:rPr>
                <w:rFonts w:ascii="Aptos" w:eastAsia="Aptos" w:hAnsi="Aptos" w:cs="Aptos"/>
                <w:color w:val="000000" w:themeColor="text1"/>
                <w:sz w:val="22"/>
                <w:szCs w:val="22"/>
              </w:rPr>
              <w:t xml:space="preserve">rtist </w:t>
            </w:r>
            <w:r w:rsidR="0068381D" w:rsidRPr="4D68CE2C">
              <w:rPr>
                <w:rFonts w:ascii="Aptos" w:eastAsia="Aptos" w:hAnsi="Aptos" w:cs="Aptos"/>
                <w:color w:val="151515"/>
                <w:sz w:val="22"/>
                <w:szCs w:val="22"/>
              </w:rPr>
              <w:t>will</w:t>
            </w:r>
            <w:r w:rsidRPr="4D68CE2C">
              <w:rPr>
                <w:rFonts w:ascii="Aptos" w:eastAsia="Aptos" w:hAnsi="Aptos" w:cs="Aptos"/>
                <w:color w:val="151515"/>
                <w:sz w:val="22"/>
                <w:szCs w:val="22"/>
              </w:rPr>
              <w:t>:</w:t>
            </w:r>
          </w:p>
          <w:p w14:paraId="58E404F7" w14:textId="0F1C909C" w:rsidR="0068381D" w:rsidRDefault="0068381D" w:rsidP="0068381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hanging="90"/>
              <w:rPr>
                <w:rFonts w:ascii="Aptos" w:eastAsia="Aptos" w:hAnsi="Aptos" w:cs="Aptos"/>
                <w:color w:val="151515"/>
                <w:sz w:val="22"/>
                <w:szCs w:val="22"/>
              </w:rPr>
            </w:pPr>
            <w:r w:rsidRPr="4D68CE2C">
              <w:rPr>
                <w:rFonts w:ascii="Aptos" w:eastAsia="Aptos" w:hAnsi="Aptos" w:cs="Aptos"/>
                <w:color w:val="151515"/>
                <w:sz w:val="22"/>
                <w:szCs w:val="22"/>
              </w:rPr>
              <w:t>D</w:t>
            </w:r>
            <w:r>
              <w:rPr>
                <w:rFonts w:ascii="Aptos" w:eastAsia="Aptos" w:hAnsi="Aptos" w:cs="Aptos"/>
                <w:color w:val="151515"/>
                <w:sz w:val="22"/>
                <w:szCs w:val="22"/>
              </w:rPr>
              <w:t>evelop alongside</w:t>
            </w:r>
            <w:r w:rsidR="00AB0678">
              <w:rPr>
                <w:rFonts w:ascii="Aptos" w:eastAsia="Aptos" w:hAnsi="Aptos" w:cs="Aptos"/>
                <w:color w:val="151515"/>
                <w:sz w:val="22"/>
                <w:szCs w:val="22"/>
              </w:rPr>
              <w:t xml:space="preserve"> the</w:t>
            </w:r>
            <w:r w:rsidR="00AC41DE">
              <w:rPr>
                <w:rFonts w:ascii="Aptos" w:eastAsia="Aptos" w:hAnsi="Aptos" w:cs="Aptos"/>
                <w:color w:val="151515"/>
                <w:sz w:val="22"/>
                <w:szCs w:val="22"/>
              </w:rPr>
              <w:t xml:space="preserve"> HAGM </w:t>
            </w:r>
            <w:r w:rsidR="00AB0678">
              <w:rPr>
                <w:rFonts w:ascii="Aptos" w:eastAsia="Aptos" w:hAnsi="Aptos" w:cs="Aptos"/>
                <w:color w:val="151515"/>
                <w:sz w:val="22"/>
                <w:szCs w:val="22"/>
              </w:rPr>
              <w:t xml:space="preserve">Learning </w:t>
            </w:r>
            <w:r w:rsidR="00AC41DE">
              <w:rPr>
                <w:rFonts w:ascii="Aptos" w:eastAsia="Aptos" w:hAnsi="Aptos" w:cs="Aptos"/>
                <w:color w:val="151515"/>
                <w:sz w:val="22"/>
                <w:szCs w:val="22"/>
              </w:rPr>
              <w:t>team</w:t>
            </w:r>
            <w:r>
              <w:rPr>
                <w:rFonts w:ascii="Aptos" w:eastAsia="Aptos" w:hAnsi="Aptos" w:cs="Aptos"/>
                <w:color w:val="151515"/>
                <w:sz w:val="22"/>
                <w:szCs w:val="22"/>
              </w:rPr>
              <w:t>,</w:t>
            </w:r>
            <w:r w:rsidR="00AC41DE">
              <w:rPr>
                <w:rFonts w:ascii="Aptos" w:eastAsia="Aptos" w:hAnsi="Aptos" w:cs="Aptos"/>
                <w:color w:val="151515"/>
                <w:sz w:val="22"/>
                <w:szCs w:val="22"/>
              </w:rPr>
              <w:t xml:space="preserve"> a series of workshops focusing on</w:t>
            </w:r>
            <w:r w:rsidR="00AB0678">
              <w:rPr>
                <w:rFonts w:ascii="Aptos" w:eastAsia="Aptos" w:hAnsi="Aptos" w:cs="Aptos"/>
                <w:color w:val="151515"/>
                <w:sz w:val="22"/>
                <w:szCs w:val="22"/>
              </w:rPr>
              <w:t xml:space="preserve"> South Asian art and </w:t>
            </w:r>
            <w:r w:rsidR="00FB5477">
              <w:rPr>
                <w:rFonts w:ascii="Aptos" w:eastAsia="Aptos" w:hAnsi="Aptos" w:cs="Aptos"/>
                <w:color w:val="151515"/>
                <w:sz w:val="22"/>
                <w:szCs w:val="22"/>
              </w:rPr>
              <w:t>heritage</w:t>
            </w:r>
            <w:r>
              <w:rPr>
                <w:rFonts w:ascii="Aptos" w:eastAsia="Aptos" w:hAnsi="Aptos" w:cs="Aptos"/>
                <w:color w:val="151515"/>
                <w:sz w:val="22"/>
                <w:szCs w:val="22"/>
              </w:rPr>
              <w:t>.</w:t>
            </w:r>
          </w:p>
          <w:p w14:paraId="78CB6EE0" w14:textId="1F9D8C97" w:rsidR="00AC41DE" w:rsidRDefault="00AC41DE" w:rsidP="0068381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hanging="90"/>
              <w:rPr>
                <w:rFonts w:ascii="Aptos" w:eastAsia="Aptos" w:hAnsi="Aptos" w:cs="Aptos"/>
                <w:color w:val="151515"/>
                <w:sz w:val="22"/>
                <w:szCs w:val="22"/>
              </w:rPr>
            </w:pPr>
            <w:r>
              <w:rPr>
                <w:rFonts w:ascii="Aptos" w:eastAsia="Aptos" w:hAnsi="Aptos" w:cs="Aptos"/>
                <w:color w:val="151515"/>
                <w:sz w:val="22"/>
                <w:szCs w:val="22"/>
              </w:rPr>
              <w:t xml:space="preserve">Deliver workshops with </w:t>
            </w:r>
            <w:r w:rsidR="00AB0678">
              <w:rPr>
                <w:rFonts w:ascii="Aptos" w:eastAsia="Aptos" w:hAnsi="Aptos" w:cs="Aptos"/>
                <w:color w:val="151515"/>
                <w:sz w:val="22"/>
                <w:szCs w:val="22"/>
              </w:rPr>
              <w:t xml:space="preserve">students </w:t>
            </w:r>
            <w:r>
              <w:rPr>
                <w:rFonts w:ascii="Aptos" w:eastAsia="Aptos" w:hAnsi="Aptos" w:cs="Aptos"/>
                <w:color w:val="151515"/>
                <w:sz w:val="22"/>
                <w:szCs w:val="22"/>
              </w:rPr>
              <w:t xml:space="preserve">at </w:t>
            </w:r>
            <w:r w:rsidR="00FB5477">
              <w:rPr>
                <w:rFonts w:ascii="Aptos" w:eastAsia="Aptos" w:hAnsi="Aptos" w:cs="Aptos"/>
                <w:color w:val="151515"/>
                <w:sz w:val="22"/>
                <w:szCs w:val="22"/>
              </w:rPr>
              <w:t>HAGM</w:t>
            </w:r>
            <w:r>
              <w:rPr>
                <w:rFonts w:ascii="Aptos" w:eastAsia="Aptos" w:hAnsi="Aptos" w:cs="Aptos"/>
                <w:color w:val="151515"/>
                <w:sz w:val="22"/>
                <w:szCs w:val="22"/>
              </w:rPr>
              <w:t xml:space="preserve"> and within</w:t>
            </w:r>
            <w:r w:rsidR="00AB0678">
              <w:rPr>
                <w:rFonts w:ascii="Aptos" w:eastAsia="Aptos" w:hAnsi="Aptos" w:cs="Aptos"/>
                <w:color w:val="151515"/>
                <w:sz w:val="22"/>
                <w:szCs w:val="22"/>
              </w:rPr>
              <w:t xml:space="preserve"> the school</w:t>
            </w:r>
            <w:r>
              <w:rPr>
                <w:rFonts w:ascii="Aptos" w:eastAsia="Aptos" w:hAnsi="Aptos" w:cs="Aptos"/>
                <w:color w:val="151515"/>
                <w:sz w:val="22"/>
                <w:szCs w:val="22"/>
              </w:rPr>
              <w:t xml:space="preserve">. </w:t>
            </w:r>
          </w:p>
          <w:p w14:paraId="02A7B7DE" w14:textId="398C7E40" w:rsidR="00731EAC" w:rsidRDefault="0068381D" w:rsidP="0068381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hanging="90"/>
              <w:rPr>
                <w:rFonts w:ascii="Aptos" w:eastAsia="Aptos" w:hAnsi="Aptos" w:cs="Aptos"/>
                <w:color w:val="151515"/>
                <w:sz w:val="22"/>
                <w:szCs w:val="22"/>
              </w:rPr>
            </w:pPr>
            <w:r>
              <w:rPr>
                <w:rFonts w:ascii="Aptos" w:eastAsia="Aptos" w:hAnsi="Aptos" w:cs="Aptos"/>
                <w:color w:val="151515"/>
                <w:sz w:val="22"/>
                <w:szCs w:val="22"/>
              </w:rPr>
              <w:t>Be</w:t>
            </w:r>
            <w:r w:rsidR="00C9184F">
              <w:rPr>
                <w:rFonts w:ascii="Aptos" w:eastAsia="Aptos" w:hAnsi="Aptos" w:cs="Aptos"/>
                <w:color w:val="151515"/>
                <w:sz w:val="22"/>
                <w:szCs w:val="22"/>
              </w:rPr>
              <w:t xml:space="preserve"> </w:t>
            </w:r>
            <w:r>
              <w:rPr>
                <w:rFonts w:ascii="Aptos" w:eastAsia="Aptos" w:hAnsi="Aptos" w:cs="Aptos"/>
                <w:color w:val="151515"/>
                <w:sz w:val="22"/>
                <w:szCs w:val="22"/>
              </w:rPr>
              <w:t>involved in the</w:t>
            </w:r>
            <w:r w:rsidR="00AC41DE">
              <w:rPr>
                <w:rFonts w:ascii="Aptos" w:eastAsia="Aptos" w:hAnsi="Aptos" w:cs="Aptos"/>
                <w:color w:val="151515"/>
                <w:sz w:val="22"/>
                <w:szCs w:val="22"/>
              </w:rPr>
              <w:t xml:space="preserve"> display of any outputs from workshops</w:t>
            </w:r>
            <w:r>
              <w:rPr>
                <w:rFonts w:ascii="Aptos" w:eastAsia="Aptos" w:hAnsi="Aptos" w:cs="Aptos"/>
                <w:color w:val="151515"/>
                <w:sz w:val="22"/>
                <w:szCs w:val="22"/>
              </w:rPr>
              <w:t>.</w:t>
            </w:r>
          </w:p>
          <w:p w14:paraId="32801173" w14:textId="3745D685" w:rsidR="005A0FB1" w:rsidRDefault="005A0FB1" w:rsidP="0068381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hanging="90"/>
              <w:rPr>
                <w:rFonts w:ascii="Aptos" w:eastAsia="Aptos" w:hAnsi="Aptos" w:cs="Aptos"/>
                <w:color w:val="151515"/>
                <w:sz w:val="22"/>
                <w:szCs w:val="22"/>
              </w:rPr>
            </w:pPr>
            <w:r>
              <w:rPr>
                <w:rFonts w:ascii="Aptos" w:eastAsia="Aptos" w:hAnsi="Aptos" w:cs="Aptos"/>
                <w:color w:val="151515"/>
                <w:sz w:val="22"/>
                <w:szCs w:val="22"/>
              </w:rPr>
              <w:t>Contribute to the evaluation of the project.</w:t>
            </w:r>
          </w:p>
          <w:p w14:paraId="58CE809D" w14:textId="2CAC6401" w:rsidR="00731EAC" w:rsidRPr="00731EAC" w:rsidRDefault="00731EAC" w:rsidP="00683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151515"/>
                <w:sz w:val="22"/>
                <w:szCs w:val="22"/>
              </w:rPr>
            </w:pPr>
          </w:p>
          <w:p w14:paraId="5263F636" w14:textId="689B6B94" w:rsidR="00731EAC" w:rsidRPr="00731EAC" w:rsidRDefault="00731EAC" w:rsidP="4D68CE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151515"/>
                <w:sz w:val="22"/>
                <w:szCs w:val="22"/>
              </w:rPr>
            </w:pPr>
            <w:r w:rsidRPr="4D68CE2C">
              <w:rPr>
                <w:rFonts w:ascii="Aptos" w:eastAsia="Aptos" w:hAnsi="Aptos" w:cs="Aptos"/>
                <w:color w:val="151515"/>
                <w:sz w:val="22"/>
                <w:szCs w:val="22"/>
              </w:rPr>
              <w:t xml:space="preserve">The </w:t>
            </w:r>
            <w:r w:rsidR="004C7B31">
              <w:rPr>
                <w:rFonts w:ascii="Aptos" w:eastAsia="Aptos" w:hAnsi="Aptos" w:cs="Aptos"/>
                <w:color w:val="000000" w:themeColor="text1"/>
                <w:sz w:val="22"/>
                <w:szCs w:val="22"/>
              </w:rPr>
              <w:t>Artist</w:t>
            </w:r>
            <w:r w:rsidR="00067706">
              <w:rPr>
                <w:rFonts w:ascii="Aptos" w:eastAsia="Aptos" w:hAnsi="Aptos" w:cs="Aptos"/>
                <w:color w:val="000000" w:themeColor="text1"/>
                <w:sz w:val="22"/>
                <w:szCs w:val="22"/>
              </w:rPr>
              <w:t xml:space="preserve"> </w:t>
            </w:r>
            <w:r w:rsidRPr="4D68CE2C">
              <w:rPr>
                <w:rFonts w:ascii="Aptos" w:eastAsia="Aptos" w:hAnsi="Aptos" w:cs="Aptos"/>
                <w:color w:val="151515"/>
                <w:sz w:val="22"/>
                <w:szCs w:val="22"/>
              </w:rPr>
              <w:t>will be expected to:</w:t>
            </w:r>
          </w:p>
          <w:p w14:paraId="5FE96290" w14:textId="77777777" w:rsidR="00731EAC" w:rsidRPr="00731EAC" w:rsidRDefault="00731EAC" w:rsidP="4D68CE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151515"/>
                <w:sz w:val="22"/>
                <w:szCs w:val="22"/>
              </w:rPr>
            </w:pPr>
            <w:r w:rsidRPr="4D68CE2C">
              <w:rPr>
                <w:rFonts w:ascii="Aptos" w:eastAsia="Aptos" w:hAnsi="Aptos" w:cs="Aptos"/>
                <w:color w:val="151515"/>
                <w:sz w:val="22"/>
                <w:szCs w:val="22"/>
              </w:rPr>
              <w:t>• Be open and honest.</w:t>
            </w:r>
          </w:p>
          <w:p w14:paraId="17770C33" w14:textId="688CBE4B" w:rsidR="00731EAC" w:rsidRPr="00731EAC" w:rsidRDefault="00731EAC" w:rsidP="00BB6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151515"/>
                <w:sz w:val="22"/>
                <w:szCs w:val="22"/>
              </w:rPr>
            </w:pPr>
            <w:r w:rsidRPr="4D68CE2C">
              <w:rPr>
                <w:rFonts w:ascii="Aptos" w:eastAsia="Aptos" w:hAnsi="Aptos" w:cs="Aptos"/>
                <w:color w:val="151515"/>
                <w:sz w:val="22"/>
                <w:szCs w:val="22"/>
              </w:rPr>
              <w:t xml:space="preserve">• </w:t>
            </w:r>
            <w:r w:rsidR="004C7B31">
              <w:rPr>
                <w:rFonts w:ascii="Aptos" w:eastAsia="Aptos" w:hAnsi="Aptos" w:cs="Aptos"/>
                <w:color w:val="151515"/>
                <w:sz w:val="22"/>
                <w:szCs w:val="22"/>
              </w:rPr>
              <w:t>Be s</w:t>
            </w:r>
            <w:r w:rsidR="00BB608A">
              <w:rPr>
                <w:rFonts w:ascii="Aptos" w:eastAsia="Aptos" w:hAnsi="Aptos" w:cs="Aptos"/>
                <w:color w:val="151515"/>
                <w:sz w:val="22"/>
                <w:szCs w:val="22"/>
              </w:rPr>
              <w:t>upportive of</w:t>
            </w:r>
            <w:r w:rsidR="004C7B31">
              <w:rPr>
                <w:rFonts w:ascii="Aptos" w:eastAsia="Aptos" w:hAnsi="Aptos" w:cs="Aptos"/>
                <w:color w:val="151515"/>
                <w:sz w:val="22"/>
                <w:szCs w:val="22"/>
              </w:rPr>
              <w:t xml:space="preserve"> the</w:t>
            </w:r>
            <w:r w:rsidR="00BB608A">
              <w:rPr>
                <w:rFonts w:ascii="Aptos" w:eastAsia="Aptos" w:hAnsi="Aptos" w:cs="Aptos"/>
                <w:color w:val="151515"/>
                <w:sz w:val="22"/>
                <w:szCs w:val="22"/>
              </w:rPr>
              <w:t xml:space="preserve"> project and its objectives.</w:t>
            </w:r>
          </w:p>
          <w:p w14:paraId="4D1BCADB" w14:textId="77777777" w:rsidR="00731EAC" w:rsidRPr="00731EAC" w:rsidRDefault="00731EAC" w:rsidP="4D68CE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151515"/>
                <w:sz w:val="22"/>
                <w:szCs w:val="22"/>
              </w:rPr>
            </w:pPr>
            <w:r w:rsidRPr="4D68CE2C">
              <w:rPr>
                <w:rFonts w:ascii="Aptos" w:eastAsia="Aptos" w:hAnsi="Aptos" w:cs="Aptos"/>
                <w:color w:val="151515"/>
                <w:sz w:val="22"/>
                <w:szCs w:val="22"/>
              </w:rPr>
              <w:t>• Build and maintain a relationship of trust with the team responsible for the delivery of the</w:t>
            </w:r>
          </w:p>
          <w:p w14:paraId="3E421497" w14:textId="6F4FF78B" w:rsidR="00731EAC" w:rsidRPr="00731EAC" w:rsidRDefault="004C7B31" w:rsidP="4D68CE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151515"/>
                <w:sz w:val="22"/>
                <w:szCs w:val="22"/>
              </w:rPr>
            </w:pPr>
            <w:r>
              <w:rPr>
                <w:rFonts w:ascii="Aptos" w:eastAsia="Aptos" w:hAnsi="Aptos" w:cs="Aptos"/>
                <w:color w:val="151515"/>
                <w:sz w:val="22"/>
                <w:szCs w:val="22"/>
              </w:rPr>
              <w:t>project</w:t>
            </w:r>
            <w:r w:rsidR="00731EAC" w:rsidRPr="4D68CE2C">
              <w:rPr>
                <w:rFonts w:ascii="Aptos" w:eastAsia="Aptos" w:hAnsi="Aptos" w:cs="Aptos"/>
                <w:color w:val="151515"/>
                <w:sz w:val="22"/>
                <w:szCs w:val="22"/>
              </w:rPr>
              <w:t>.</w:t>
            </w:r>
          </w:p>
          <w:p w14:paraId="50EF4609" w14:textId="48829F6D" w:rsidR="00731EAC" w:rsidRPr="00731EAC" w:rsidRDefault="00731EAC" w:rsidP="00BB6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151515"/>
                <w:sz w:val="22"/>
                <w:szCs w:val="22"/>
              </w:rPr>
            </w:pPr>
            <w:r w:rsidRPr="4D68CE2C">
              <w:rPr>
                <w:rFonts w:ascii="Aptos" w:eastAsia="Aptos" w:hAnsi="Aptos" w:cs="Aptos"/>
                <w:color w:val="151515"/>
                <w:sz w:val="22"/>
                <w:szCs w:val="22"/>
              </w:rPr>
              <w:t xml:space="preserve">• Bring knowledge and understanding of </w:t>
            </w:r>
            <w:r w:rsidR="00BB608A">
              <w:rPr>
                <w:rFonts w:ascii="Aptos" w:eastAsia="Aptos" w:hAnsi="Aptos" w:cs="Aptos"/>
                <w:color w:val="151515"/>
                <w:sz w:val="22"/>
                <w:szCs w:val="22"/>
              </w:rPr>
              <w:t>developing and</w:t>
            </w:r>
            <w:r w:rsidR="00BA6F1B">
              <w:rPr>
                <w:rFonts w:ascii="Aptos" w:eastAsia="Aptos" w:hAnsi="Aptos" w:cs="Aptos"/>
                <w:color w:val="151515"/>
                <w:sz w:val="22"/>
                <w:szCs w:val="22"/>
              </w:rPr>
              <w:t xml:space="preserve"> </w:t>
            </w:r>
            <w:r w:rsidR="00AC41DE">
              <w:rPr>
                <w:rFonts w:ascii="Aptos" w:eastAsia="Aptos" w:hAnsi="Aptos" w:cs="Aptos"/>
                <w:color w:val="151515"/>
                <w:sz w:val="22"/>
                <w:szCs w:val="22"/>
              </w:rPr>
              <w:t xml:space="preserve">delivering </w:t>
            </w:r>
            <w:r w:rsidR="00BA6F1B">
              <w:rPr>
                <w:rFonts w:ascii="Aptos" w:eastAsia="Aptos" w:hAnsi="Aptos" w:cs="Aptos"/>
                <w:color w:val="151515"/>
                <w:sz w:val="22"/>
                <w:szCs w:val="22"/>
              </w:rPr>
              <w:t>artistic workshops</w:t>
            </w:r>
            <w:r w:rsidR="00BB608A">
              <w:rPr>
                <w:rFonts w:ascii="Aptos" w:eastAsia="Aptos" w:hAnsi="Aptos" w:cs="Aptos"/>
                <w:color w:val="151515"/>
                <w:sz w:val="22"/>
                <w:szCs w:val="22"/>
              </w:rPr>
              <w:t>.</w:t>
            </w:r>
          </w:p>
          <w:p w14:paraId="17AA699B" w14:textId="386F81F1" w:rsidR="003F4ED7" w:rsidRPr="00801DF6" w:rsidRDefault="00731EAC" w:rsidP="007B44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000000"/>
                <w:sz w:val="20"/>
                <w:szCs w:val="20"/>
              </w:rPr>
            </w:pPr>
            <w:r w:rsidRPr="4D68CE2C">
              <w:rPr>
                <w:rFonts w:ascii="Aptos" w:eastAsia="Aptos" w:hAnsi="Aptos" w:cs="Aptos"/>
                <w:color w:val="151515"/>
                <w:sz w:val="22"/>
                <w:szCs w:val="22"/>
              </w:rPr>
              <w:t>• Bring knowledge and experience of supporting and mentoring</w:t>
            </w:r>
            <w:r w:rsidR="00BA6F1B">
              <w:rPr>
                <w:rFonts w:ascii="Aptos" w:eastAsia="Aptos" w:hAnsi="Aptos" w:cs="Aptos"/>
                <w:color w:val="151515"/>
                <w:sz w:val="22"/>
                <w:szCs w:val="22"/>
              </w:rPr>
              <w:t xml:space="preserve"> </w:t>
            </w:r>
            <w:r w:rsidR="007B440B">
              <w:rPr>
                <w:rFonts w:ascii="Aptos" w:eastAsia="Aptos" w:hAnsi="Aptos" w:cs="Aptos"/>
                <w:color w:val="151515"/>
                <w:sz w:val="22"/>
                <w:szCs w:val="22"/>
              </w:rPr>
              <w:t>development of artistic endeavours.</w:t>
            </w:r>
          </w:p>
        </w:tc>
      </w:tr>
      <w:tr w:rsidR="00550C82" w:rsidRPr="00801DF6" w14:paraId="5E991484" w14:textId="77777777" w:rsidTr="1FF8C1AB">
        <w:trPr>
          <w:gridAfter w:val="1"/>
          <w:wAfter w:w="188" w:type="dxa"/>
          <w:trHeight w:val="160"/>
        </w:trPr>
        <w:tc>
          <w:tcPr>
            <w:tcW w:w="3544" w:type="dxa"/>
            <w:tcBorders>
              <w:top w:val="nil"/>
              <w:left w:val="nil"/>
              <w:bottom w:val="single" w:sz="4" w:space="0" w:color="auto"/>
              <w:right w:val="nil"/>
            </w:tcBorders>
            <w:vAlign w:val="center"/>
          </w:tcPr>
          <w:p w14:paraId="0C29C77B" w14:textId="77777777" w:rsidR="00550C82" w:rsidRPr="00801DF6" w:rsidRDefault="00550C82" w:rsidP="4D68CE2C">
            <w:pPr>
              <w:rPr>
                <w:rFonts w:ascii="Aptos" w:eastAsia="Aptos" w:hAnsi="Aptos" w:cs="Aptos"/>
                <w:color w:val="000000" w:themeColor="text1"/>
              </w:rPr>
            </w:pPr>
          </w:p>
          <w:p w14:paraId="39D67E8B" w14:textId="2EE2CC42" w:rsidR="00550C82" w:rsidRPr="00CD2B41" w:rsidRDefault="00307592" w:rsidP="4D68CE2C">
            <w:pPr>
              <w:spacing w:line="276" w:lineRule="auto"/>
              <w:rPr>
                <w:rFonts w:ascii="Aptos" w:eastAsia="Aptos" w:hAnsi="Aptos" w:cs="Aptos"/>
                <w:b/>
                <w:bCs/>
                <w:color w:val="000000"/>
                <w:sz w:val="20"/>
                <w:szCs w:val="20"/>
              </w:rPr>
            </w:pPr>
            <w:r w:rsidRPr="002A1017">
              <w:rPr>
                <w:rFonts w:ascii="Aptos" w:eastAsia="Aptos" w:hAnsi="Aptos" w:cs="Aptos"/>
                <w:b/>
                <w:bCs/>
                <w:color w:val="000000" w:themeColor="text1"/>
              </w:rPr>
              <w:t>SCHEDULE</w:t>
            </w:r>
          </w:p>
        </w:tc>
        <w:tc>
          <w:tcPr>
            <w:tcW w:w="2368" w:type="dxa"/>
            <w:gridSpan w:val="3"/>
            <w:tcBorders>
              <w:top w:val="nil"/>
              <w:left w:val="nil"/>
              <w:bottom w:val="single" w:sz="4" w:space="0" w:color="auto"/>
              <w:right w:val="nil"/>
            </w:tcBorders>
            <w:vAlign w:val="center"/>
          </w:tcPr>
          <w:p w14:paraId="74C1718F" w14:textId="77777777" w:rsidR="00550C82" w:rsidRPr="00801DF6" w:rsidRDefault="00550C82" w:rsidP="4D68CE2C">
            <w:pPr>
              <w:ind w:firstLineChars="100" w:firstLine="200"/>
              <w:rPr>
                <w:rFonts w:ascii="Aptos" w:eastAsia="Aptos" w:hAnsi="Aptos" w:cs="Aptos"/>
                <w:sz w:val="20"/>
                <w:szCs w:val="20"/>
              </w:rPr>
            </w:pPr>
          </w:p>
        </w:tc>
        <w:tc>
          <w:tcPr>
            <w:tcW w:w="5194" w:type="dxa"/>
            <w:gridSpan w:val="2"/>
            <w:tcBorders>
              <w:top w:val="nil"/>
              <w:left w:val="nil"/>
              <w:bottom w:val="single" w:sz="4" w:space="0" w:color="auto"/>
              <w:right w:val="nil"/>
            </w:tcBorders>
            <w:vAlign w:val="center"/>
          </w:tcPr>
          <w:p w14:paraId="3C2E7DB3" w14:textId="77777777" w:rsidR="00550C82" w:rsidRPr="00801DF6" w:rsidRDefault="00550C82" w:rsidP="4D68CE2C">
            <w:pPr>
              <w:ind w:firstLineChars="100" w:firstLine="200"/>
              <w:rPr>
                <w:rFonts w:ascii="Aptos" w:eastAsia="Aptos" w:hAnsi="Aptos" w:cs="Aptos"/>
                <w:sz w:val="20"/>
                <w:szCs w:val="20"/>
              </w:rPr>
            </w:pPr>
          </w:p>
        </w:tc>
      </w:tr>
      <w:tr w:rsidR="00307592" w:rsidRPr="00801DF6" w14:paraId="6B7578D4" w14:textId="77777777" w:rsidTr="002A1017">
        <w:trPr>
          <w:gridAfter w:val="1"/>
          <w:wAfter w:w="188" w:type="dxa"/>
          <w:trHeight w:val="328"/>
        </w:trPr>
        <w:tc>
          <w:tcPr>
            <w:tcW w:w="11106" w:type="dxa"/>
            <w:gridSpan w:val="6"/>
            <w:tcBorders>
              <w:top w:val="single" w:sz="4" w:space="0" w:color="auto"/>
              <w:left w:val="single" w:sz="4" w:space="0" w:color="auto"/>
              <w:bottom w:val="single" w:sz="4" w:space="0" w:color="auto"/>
              <w:right w:val="single" w:sz="4" w:space="0" w:color="auto"/>
            </w:tcBorders>
            <w:shd w:val="clear" w:color="auto" w:fill="E28357"/>
            <w:vAlign w:val="center"/>
          </w:tcPr>
          <w:p w14:paraId="027F5F3E" w14:textId="1D1E5F7B" w:rsidR="00307592" w:rsidRPr="00801DF6" w:rsidRDefault="00307592" w:rsidP="4D68CE2C">
            <w:pPr>
              <w:ind w:firstLineChars="100" w:firstLine="204"/>
              <w:jc w:val="center"/>
              <w:rPr>
                <w:rFonts w:ascii="Aptos" w:eastAsia="Aptos" w:hAnsi="Aptos" w:cs="Aptos"/>
                <w:sz w:val="20"/>
                <w:szCs w:val="20"/>
              </w:rPr>
            </w:pPr>
            <w:r w:rsidRPr="002A1017">
              <w:rPr>
                <w:rFonts w:ascii="Aptos" w:eastAsia="Aptos" w:hAnsi="Aptos" w:cs="Aptos"/>
                <w:b/>
                <w:bCs/>
                <w:i/>
                <w:iCs/>
                <w:color w:val="000000" w:themeColor="text1"/>
                <w:sz w:val="20"/>
                <w:szCs w:val="20"/>
              </w:rPr>
              <w:t>Projected timeline, important dates, deadlines, etc.</w:t>
            </w:r>
          </w:p>
        </w:tc>
      </w:tr>
      <w:tr w:rsidR="00307592" w:rsidRPr="00801DF6" w14:paraId="34D06047" w14:textId="77777777" w:rsidTr="1FF8C1AB">
        <w:trPr>
          <w:gridAfter w:val="1"/>
          <w:wAfter w:w="188" w:type="dxa"/>
          <w:trHeight w:val="1368"/>
        </w:trPr>
        <w:tc>
          <w:tcPr>
            <w:tcW w:w="11106" w:type="dxa"/>
            <w:gridSpan w:val="6"/>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03A4A6" w14:textId="5120E0BD" w:rsidR="00307592" w:rsidRPr="009B4D7A" w:rsidRDefault="582027FB" w:rsidP="009B4D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ptos" w:eastAsia="Aptos" w:hAnsi="Aptos" w:cs="Aptos"/>
                <w:sz w:val="22"/>
                <w:szCs w:val="22"/>
              </w:rPr>
            </w:pPr>
            <w:r w:rsidRPr="1FF8C1AB">
              <w:rPr>
                <w:rFonts w:ascii="Aptos" w:eastAsia="Aptos" w:hAnsi="Aptos" w:cs="Aptos"/>
                <w:sz w:val="22"/>
                <w:szCs w:val="22"/>
              </w:rPr>
              <w:t xml:space="preserve">The work of the School South Asian Heritage Project Artist will take place during </w:t>
            </w:r>
            <w:r w:rsidR="6C65D036" w:rsidRPr="1FF8C1AB">
              <w:rPr>
                <w:rFonts w:ascii="Aptos" w:eastAsia="Aptos" w:hAnsi="Aptos" w:cs="Aptos"/>
                <w:sz w:val="22"/>
                <w:szCs w:val="22"/>
              </w:rPr>
              <w:t>November</w:t>
            </w:r>
            <w:r w:rsidRPr="1FF8C1AB">
              <w:rPr>
                <w:rFonts w:ascii="Aptos" w:eastAsia="Aptos" w:hAnsi="Aptos" w:cs="Aptos"/>
                <w:sz w:val="22"/>
                <w:szCs w:val="22"/>
              </w:rPr>
              <w:t xml:space="preserve"> </w:t>
            </w:r>
            <w:r w:rsidR="71707995" w:rsidRPr="1FF8C1AB">
              <w:rPr>
                <w:rFonts w:ascii="Aptos" w:eastAsia="Aptos" w:hAnsi="Aptos" w:cs="Aptos"/>
                <w:sz w:val="22"/>
                <w:szCs w:val="22"/>
              </w:rPr>
              <w:t xml:space="preserve">2025 </w:t>
            </w:r>
            <w:r w:rsidRPr="1FF8C1AB">
              <w:rPr>
                <w:rFonts w:ascii="Aptos" w:eastAsia="Aptos" w:hAnsi="Aptos" w:cs="Aptos"/>
                <w:sz w:val="22"/>
                <w:szCs w:val="22"/>
              </w:rPr>
              <w:t xml:space="preserve">– </w:t>
            </w:r>
            <w:r w:rsidR="42120DC1" w:rsidRPr="1FF8C1AB">
              <w:rPr>
                <w:rFonts w:ascii="Aptos" w:eastAsia="Aptos" w:hAnsi="Aptos" w:cs="Aptos"/>
                <w:sz w:val="22"/>
                <w:szCs w:val="22"/>
              </w:rPr>
              <w:t>February</w:t>
            </w:r>
            <w:r w:rsidRPr="1FF8C1AB">
              <w:rPr>
                <w:rFonts w:ascii="Aptos" w:eastAsia="Aptos" w:hAnsi="Aptos" w:cs="Aptos"/>
                <w:sz w:val="22"/>
                <w:szCs w:val="22"/>
              </w:rPr>
              <w:t xml:space="preserve"> 202</w:t>
            </w:r>
            <w:r w:rsidR="7B4B03C4" w:rsidRPr="1FF8C1AB">
              <w:rPr>
                <w:rFonts w:ascii="Aptos" w:eastAsia="Aptos" w:hAnsi="Aptos" w:cs="Aptos"/>
                <w:sz w:val="22"/>
                <w:szCs w:val="22"/>
              </w:rPr>
              <w:t>6</w:t>
            </w:r>
            <w:r w:rsidRPr="1FF8C1AB">
              <w:rPr>
                <w:rFonts w:ascii="Aptos" w:eastAsia="Aptos" w:hAnsi="Aptos" w:cs="Aptos"/>
                <w:sz w:val="22"/>
                <w:szCs w:val="22"/>
              </w:rPr>
              <w:t xml:space="preserve">, exact dates </w:t>
            </w:r>
            <w:r w:rsidR="19AA5D61" w:rsidRPr="1FF8C1AB">
              <w:rPr>
                <w:rFonts w:ascii="Aptos" w:eastAsia="Aptos" w:hAnsi="Aptos" w:cs="Aptos"/>
                <w:sz w:val="22"/>
                <w:szCs w:val="22"/>
              </w:rPr>
              <w:t>to be confirmed in agreement with HAGM and the participating school.</w:t>
            </w:r>
          </w:p>
        </w:tc>
      </w:tr>
      <w:tr w:rsidR="00550C82" w:rsidRPr="00801DF6" w14:paraId="7E6D9BC3" w14:textId="77777777" w:rsidTr="1FF8C1AB">
        <w:trPr>
          <w:gridAfter w:val="1"/>
          <w:wAfter w:w="188" w:type="dxa"/>
          <w:trHeight w:val="160"/>
        </w:trPr>
        <w:tc>
          <w:tcPr>
            <w:tcW w:w="3544" w:type="dxa"/>
            <w:tcBorders>
              <w:top w:val="nil"/>
              <w:left w:val="nil"/>
              <w:bottom w:val="single" w:sz="4" w:space="0" w:color="A6A6A6" w:themeColor="background1" w:themeShade="A6"/>
              <w:right w:val="nil"/>
            </w:tcBorders>
            <w:vAlign w:val="center"/>
          </w:tcPr>
          <w:p w14:paraId="5E53A40B" w14:textId="39A809D0" w:rsidR="67B84984" w:rsidRDefault="67B84984" w:rsidP="4D68CE2C">
            <w:pPr>
              <w:rPr>
                <w:rFonts w:ascii="Aptos" w:eastAsia="Aptos" w:hAnsi="Aptos" w:cs="Aptos"/>
                <w:color w:val="000000" w:themeColor="text1"/>
              </w:rPr>
            </w:pPr>
          </w:p>
          <w:p w14:paraId="768C564C" w14:textId="09A62D9A" w:rsidR="00550C82" w:rsidRPr="00CD2B41" w:rsidRDefault="00307592" w:rsidP="4D68CE2C">
            <w:pPr>
              <w:spacing w:line="276" w:lineRule="auto"/>
              <w:rPr>
                <w:rFonts w:ascii="Aptos" w:eastAsia="Aptos" w:hAnsi="Aptos" w:cs="Aptos"/>
                <w:b/>
                <w:bCs/>
                <w:color w:val="000000"/>
                <w:sz w:val="20"/>
                <w:szCs w:val="20"/>
              </w:rPr>
            </w:pPr>
            <w:r w:rsidRPr="002A1017">
              <w:rPr>
                <w:rFonts w:ascii="Aptos" w:eastAsia="Aptos" w:hAnsi="Aptos" w:cs="Aptos"/>
                <w:b/>
                <w:bCs/>
                <w:color w:val="000000" w:themeColor="text1"/>
              </w:rPr>
              <w:t>BUDGET</w:t>
            </w:r>
          </w:p>
        </w:tc>
        <w:tc>
          <w:tcPr>
            <w:tcW w:w="2368" w:type="dxa"/>
            <w:gridSpan w:val="3"/>
            <w:tcBorders>
              <w:top w:val="nil"/>
              <w:left w:val="nil"/>
              <w:bottom w:val="single" w:sz="4" w:space="0" w:color="A6A6A6" w:themeColor="background1" w:themeShade="A6"/>
              <w:right w:val="nil"/>
            </w:tcBorders>
            <w:vAlign w:val="center"/>
          </w:tcPr>
          <w:p w14:paraId="00D7874B" w14:textId="77777777" w:rsidR="00550C82" w:rsidRPr="00801DF6" w:rsidRDefault="00550C82" w:rsidP="4D68CE2C">
            <w:pPr>
              <w:ind w:firstLineChars="100" w:firstLine="200"/>
              <w:rPr>
                <w:rFonts w:ascii="Aptos" w:eastAsia="Aptos" w:hAnsi="Aptos" w:cs="Aptos"/>
                <w:sz w:val="20"/>
                <w:szCs w:val="20"/>
              </w:rPr>
            </w:pPr>
          </w:p>
        </w:tc>
        <w:tc>
          <w:tcPr>
            <w:tcW w:w="5194" w:type="dxa"/>
            <w:gridSpan w:val="2"/>
            <w:tcBorders>
              <w:top w:val="nil"/>
              <w:left w:val="nil"/>
              <w:bottom w:val="single" w:sz="4" w:space="0" w:color="A6A6A6" w:themeColor="background1" w:themeShade="A6"/>
              <w:right w:val="nil"/>
            </w:tcBorders>
            <w:vAlign w:val="center"/>
          </w:tcPr>
          <w:p w14:paraId="676DE817" w14:textId="77777777" w:rsidR="00550C82" w:rsidRPr="00801DF6" w:rsidRDefault="00550C82" w:rsidP="4D68CE2C">
            <w:pPr>
              <w:ind w:firstLineChars="100" w:firstLine="200"/>
              <w:rPr>
                <w:rFonts w:ascii="Aptos" w:eastAsia="Aptos" w:hAnsi="Aptos" w:cs="Aptos"/>
                <w:sz w:val="20"/>
                <w:szCs w:val="20"/>
              </w:rPr>
            </w:pPr>
          </w:p>
        </w:tc>
      </w:tr>
      <w:tr w:rsidR="003F4ED7" w:rsidRPr="00801DF6" w14:paraId="53BB50CF" w14:textId="77777777" w:rsidTr="1FF8C1AB">
        <w:trPr>
          <w:gridAfter w:val="1"/>
          <w:wAfter w:w="188" w:type="dxa"/>
          <w:trHeight w:val="1368"/>
        </w:trPr>
        <w:tc>
          <w:tcPr>
            <w:tcW w:w="1110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3E16670" w14:textId="2A51F562" w:rsidR="003F4ED7" w:rsidRPr="007B440B" w:rsidRDefault="00BB608A" w:rsidP="00BB6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000000" w:themeColor="text1"/>
                <w:sz w:val="21"/>
                <w:szCs w:val="21"/>
              </w:rPr>
            </w:pPr>
            <w:r w:rsidRPr="007B440B">
              <w:rPr>
                <w:rFonts w:ascii="Aptos" w:eastAsia="Aptos" w:hAnsi="Aptos" w:cs="Aptos"/>
                <w:color w:val="000000" w:themeColor="text1"/>
                <w:sz w:val="21"/>
                <w:szCs w:val="21"/>
              </w:rPr>
              <w:t>£</w:t>
            </w:r>
            <w:r w:rsidR="00AB0678">
              <w:rPr>
                <w:rFonts w:ascii="Aptos" w:eastAsia="Aptos" w:hAnsi="Aptos" w:cs="Aptos"/>
                <w:color w:val="000000" w:themeColor="text1"/>
                <w:sz w:val="21"/>
                <w:szCs w:val="21"/>
              </w:rPr>
              <w:t>1500</w:t>
            </w:r>
            <w:r w:rsidR="00067706">
              <w:rPr>
                <w:rFonts w:ascii="Aptos" w:eastAsia="Aptos" w:hAnsi="Aptos" w:cs="Aptos"/>
                <w:color w:val="000000" w:themeColor="text1"/>
                <w:sz w:val="21"/>
                <w:szCs w:val="21"/>
              </w:rPr>
              <w:t xml:space="preserve"> </w:t>
            </w:r>
            <w:r w:rsidRPr="007B440B">
              <w:rPr>
                <w:rFonts w:ascii="Aptos" w:eastAsia="Aptos" w:hAnsi="Aptos" w:cs="Aptos"/>
                <w:color w:val="000000" w:themeColor="text1"/>
                <w:sz w:val="21"/>
                <w:szCs w:val="21"/>
              </w:rPr>
              <w:t>fee.</w:t>
            </w:r>
          </w:p>
          <w:p w14:paraId="30152A42" w14:textId="1623C57A" w:rsidR="004C76C6" w:rsidRDefault="004C76C6" w:rsidP="004C7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000000" w:themeColor="text1"/>
                <w:sz w:val="21"/>
                <w:szCs w:val="21"/>
              </w:rPr>
            </w:pPr>
            <w:r w:rsidRPr="004C76C6">
              <w:rPr>
                <w:rFonts w:ascii="Aptos" w:eastAsia="Aptos" w:hAnsi="Aptos" w:cs="Aptos"/>
                <w:color w:val="000000" w:themeColor="text1"/>
                <w:sz w:val="21"/>
                <w:szCs w:val="21"/>
              </w:rPr>
              <w:t>The fee includes 2x days preparation</w:t>
            </w:r>
            <w:r w:rsidR="00E87F13">
              <w:rPr>
                <w:rFonts w:ascii="Aptos" w:eastAsia="Aptos" w:hAnsi="Aptos" w:cs="Aptos"/>
                <w:color w:val="000000" w:themeColor="text1"/>
                <w:sz w:val="21"/>
                <w:szCs w:val="21"/>
              </w:rPr>
              <w:t>,</w:t>
            </w:r>
            <w:r w:rsidRPr="004C76C6">
              <w:rPr>
                <w:rFonts w:ascii="Aptos" w:eastAsia="Aptos" w:hAnsi="Aptos" w:cs="Aptos"/>
                <w:color w:val="000000" w:themeColor="text1"/>
                <w:sz w:val="21"/>
                <w:szCs w:val="21"/>
              </w:rPr>
              <w:t xml:space="preserve"> 3x </w:t>
            </w:r>
            <w:proofErr w:type="spellStart"/>
            <w:r w:rsidRPr="004C76C6">
              <w:rPr>
                <w:rFonts w:ascii="Aptos" w:eastAsia="Aptos" w:hAnsi="Aptos" w:cs="Aptos"/>
                <w:color w:val="000000" w:themeColor="text1"/>
                <w:sz w:val="21"/>
                <w:szCs w:val="21"/>
              </w:rPr>
              <w:t>days</w:t>
            </w:r>
            <w:proofErr w:type="spellEnd"/>
            <w:r w:rsidRPr="004C76C6">
              <w:rPr>
                <w:rFonts w:ascii="Aptos" w:eastAsia="Aptos" w:hAnsi="Aptos" w:cs="Aptos"/>
                <w:color w:val="000000" w:themeColor="text1"/>
                <w:sz w:val="21"/>
                <w:szCs w:val="21"/>
              </w:rPr>
              <w:t xml:space="preserve"> workshop delivery</w:t>
            </w:r>
            <w:r w:rsidR="00191DA8">
              <w:rPr>
                <w:rFonts w:ascii="Aptos" w:eastAsia="Aptos" w:hAnsi="Aptos" w:cs="Aptos"/>
                <w:color w:val="000000" w:themeColor="text1"/>
                <w:sz w:val="21"/>
                <w:szCs w:val="21"/>
              </w:rPr>
              <w:t>,</w:t>
            </w:r>
            <w:r w:rsidRPr="004C76C6">
              <w:rPr>
                <w:rFonts w:ascii="Aptos" w:eastAsia="Aptos" w:hAnsi="Aptos" w:cs="Aptos"/>
                <w:color w:val="000000" w:themeColor="text1"/>
                <w:sz w:val="21"/>
                <w:szCs w:val="21"/>
              </w:rPr>
              <w:t xml:space="preserve"> and 1x day exhibition install and evaluation</w:t>
            </w:r>
            <w:r w:rsidR="00191DA8">
              <w:rPr>
                <w:rFonts w:ascii="Aptos" w:eastAsia="Aptos" w:hAnsi="Aptos" w:cs="Aptos"/>
                <w:color w:val="000000" w:themeColor="text1"/>
                <w:sz w:val="21"/>
                <w:szCs w:val="21"/>
              </w:rPr>
              <w:t>,</w:t>
            </w:r>
            <w:r w:rsidR="00E87F13">
              <w:rPr>
                <w:rFonts w:ascii="Aptos" w:eastAsia="Aptos" w:hAnsi="Aptos" w:cs="Aptos"/>
                <w:color w:val="000000" w:themeColor="text1"/>
                <w:sz w:val="21"/>
                <w:szCs w:val="21"/>
              </w:rPr>
              <w:t xml:space="preserve"> </w:t>
            </w:r>
            <w:r w:rsidR="00E87F13" w:rsidRPr="27E6C394">
              <w:rPr>
                <w:rFonts w:ascii="Aptos" w:eastAsia="Aptos" w:hAnsi="Aptos" w:cs="Aptos"/>
                <w:color w:val="000000" w:themeColor="text1"/>
                <w:sz w:val="21"/>
                <w:szCs w:val="21"/>
              </w:rPr>
              <w:t>at £250 per day.</w:t>
            </w:r>
          </w:p>
          <w:p w14:paraId="13FD20AE" w14:textId="77777777" w:rsidR="007955A2" w:rsidRDefault="007955A2" w:rsidP="004C7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000000" w:themeColor="text1"/>
                <w:sz w:val="21"/>
                <w:szCs w:val="21"/>
              </w:rPr>
            </w:pPr>
          </w:p>
          <w:p w14:paraId="2F85D701" w14:textId="7CAF2BA5" w:rsidR="007955A2" w:rsidRDefault="009116EB" w:rsidP="004C7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000000" w:themeColor="text1"/>
                <w:sz w:val="21"/>
                <w:szCs w:val="21"/>
              </w:rPr>
            </w:pPr>
            <w:r w:rsidRPr="1FF8C1AB">
              <w:rPr>
                <w:rFonts w:ascii="Aptos" w:eastAsia="Aptos" w:hAnsi="Aptos" w:cs="Aptos"/>
                <w:color w:val="000000" w:themeColor="text1"/>
                <w:sz w:val="21"/>
                <w:szCs w:val="21"/>
              </w:rPr>
              <w:t>There is a budget of up to £</w:t>
            </w:r>
            <w:r w:rsidR="7F27774F" w:rsidRPr="1FF8C1AB">
              <w:rPr>
                <w:rFonts w:ascii="Aptos" w:eastAsia="Aptos" w:hAnsi="Aptos" w:cs="Aptos"/>
                <w:color w:val="000000" w:themeColor="text1"/>
                <w:sz w:val="21"/>
                <w:szCs w:val="21"/>
              </w:rPr>
              <w:t>5</w:t>
            </w:r>
            <w:r w:rsidRPr="1FF8C1AB">
              <w:rPr>
                <w:rFonts w:ascii="Aptos" w:eastAsia="Aptos" w:hAnsi="Aptos" w:cs="Aptos"/>
                <w:color w:val="000000" w:themeColor="text1"/>
                <w:sz w:val="21"/>
                <w:szCs w:val="21"/>
              </w:rPr>
              <w:t>00 for materials and equipment</w:t>
            </w:r>
            <w:r w:rsidR="004B03F0" w:rsidRPr="1FF8C1AB">
              <w:rPr>
                <w:rFonts w:ascii="Aptos" w:eastAsia="Aptos" w:hAnsi="Aptos" w:cs="Aptos"/>
                <w:color w:val="000000" w:themeColor="text1"/>
                <w:sz w:val="21"/>
                <w:szCs w:val="21"/>
              </w:rPr>
              <w:t xml:space="preserve"> for the workshops</w:t>
            </w:r>
            <w:r w:rsidRPr="1FF8C1AB">
              <w:rPr>
                <w:rFonts w:ascii="Aptos" w:eastAsia="Aptos" w:hAnsi="Aptos" w:cs="Aptos"/>
                <w:color w:val="000000" w:themeColor="text1"/>
                <w:sz w:val="21"/>
                <w:szCs w:val="21"/>
              </w:rPr>
              <w:t xml:space="preserve">, and up to £500 for the </w:t>
            </w:r>
            <w:r w:rsidR="00411BB9" w:rsidRPr="1FF8C1AB">
              <w:rPr>
                <w:rFonts w:ascii="Aptos" w:eastAsia="Aptos" w:hAnsi="Aptos" w:cs="Aptos"/>
                <w:color w:val="000000" w:themeColor="text1"/>
                <w:sz w:val="21"/>
                <w:szCs w:val="21"/>
              </w:rPr>
              <w:t>display</w:t>
            </w:r>
            <w:r w:rsidR="00B92CD6" w:rsidRPr="1FF8C1AB">
              <w:rPr>
                <w:rFonts w:ascii="Aptos" w:eastAsia="Aptos" w:hAnsi="Aptos" w:cs="Aptos"/>
                <w:color w:val="000000" w:themeColor="text1"/>
                <w:sz w:val="21"/>
                <w:szCs w:val="21"/>
              </w:rPr>
              <w:t xml:space="preserve"> of students’ work</w:t>
            </w:r>
            <w:r w:rsidR="00411BB9" w:rsidRPr="1FF8C1AB">
              <w:rPr>
                <w:rFonts w:ascii="Aptos" w:eastAsia="Aptos" w:hAnsi="Aptos" w:cs="Aptos"/>
                <w:color w:val="000000" w:themeColor="text1"/>
                <w:sz w:val="21"/>
                <w:szCs w:val="21"/>
              </w:rPr>
              <w:t>.</w:t>
            </w:r>
            <w:r w:rsidR="00774D38" w:rsidRPr="1FF8C1AB">
              <w:rPr>
                <w:rFonts w:ascii="Aptos" w:eastAsia="Aptos" w:hAnsi="Aptos" w:cs="Aptos"/>
                <w:color w:val="000000" w:themeColor="text1"/>
                <w:sz w:val="21"/>
                <w:szCs w:val="21"/>
              </w:rPr>
              <w:t xml:space="preserve"> Allocation of this budget </w:t>
            </w:r>
            <w:r w:rsidR="004B03F0" w:rsidRPr="1FF8C1AB">
              <w:rPr>
                <w:rFonts w:ascii="Aptos" w:eastAsia="Aptos" w:hAnsi="Aptos" w:cs="Aptos"/>
                <w:color w:val="000000" w:themeColor="text1"/>
                <w:sz w:val="21"/>
                <w:szCs w:val="21"/>
              </w:rPr>
              <w:t>subject to approval by Culture Coventry.</w:t>
            </w:r>
          </w:p>
          <w:p w14:paraId="58B2A05A" w14:textId="77777777" w:rsidR="004B03F0" w:rsidRPr="004C76C6" w:rsidRDefault="004B03F0" w:rsidP="004C7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000000" w:themeColor="text1"/>
                <w:sz w:val="21"/>
                <w:szCs w:val="21"/>
              </w:rPr>
            </w:pPr>
          </w:p>
          <w:p w14:paraId="1C7F1E54" w14:textId="5A110967" w:rsidR="004C76C6" w:rsidRPr="00F271B8" w:rsidRDefault="004C76C6" w:rsidP="27E6C3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color w:val="000000" w:themeColor="text1"/>
                <w:sz w:val="21"/>
                <w:szCs w:val="21"/>
              </w:rPr>
            </w:pPr>
          </w:p>
        </w:tc>
      </w:tr>
      <w:tr w:rsidR="003F4ED7" w:rsidRPr="00801DF6" w14:paraId="5480642C" w14:textId="77777777" w:rsidTr="1FF8C1AB">
        <w:trPr>
          <w:gridAfter w:val="1"/>
          <w:wAfter w:w="188" w:type="dxa"/>
          <w:trHeight w:val="160"/>
        </w:trPr>
        <w:tc>
          <w:tcPr>
            <w:tcW w:w="3544" w:type="dxa"/>
            <w:tcBorders>
              <w:top w:val="nil"/>
              <w:left w:val="nil"/>
              <w:bottom w:val="nil"/>
              <w:right w:val="nil"/>
            </w:tcBorders>
            <w:vAlign w:val="center"/>
            <w:hideMark/>
          </w:tcPr>
          <w:p w14:paraId="5417FC4D" w14:textId="77777777" w:rsidR="003F4ED7" w:rsidRPr="00801DF6" w:rsidRDefault="003F4ED7" w:rsidP="4D68CE2C">
            <w:pPr>
              <w:ind w:firstLineChars="100" w:firstLine="200"/>
              <w:rPr>
                <w:rFonts w:ascii="Aptos" w:eastAsia="Aptos" w:hAnsi="Aptos" w:cs="Aptos"/>
                <w:color w:val="000000"/>
                <w:sz w:val="20"/>
                <w:szCs w:val="20"/>
              </w:rPr>
            </w:pPr>
          </w:p>
          <w:p w14:paraId="3736ED6A" w14:textId="77777777" w:rsidR="003F4ED7" w:rsidRPr="00801DF6" w:rsidRDefault="003F4ED7" w:rsidP="4D68CE2C">
            <w:pPr>
              <w:ind w:firstLineChars="100" w:firstLine="200"/>
              <w:rPr>
                <w:rFonts w:ascii="Aptos" w:eastAsia="Aptos" w:hAnsi="Aptos" w:cs="Aptos"/>
                <w:color w:val="000000"/>
                <w:sz w:val="20"/>
                <w:szCs w:val="20"/>
              </w:rPr>
            </w:pPr>
          </w:p>
        </w:tc>
        <w:tc>
          <w:tcPr>
            <w:tcW w:w="2368" w:type="dxa"/>
            <w:gridSpan w:val="3"/>
            <w:tcBorders>
              <w:top w:val="nil"/>
              <w:left w:val="nil"/>
              <w:bottom w:val="nil"/>
              <w:right w:val="nil"/>
            </w:tcBorders>
            <w:vAlign w:val="center"/>
            <w:hideMark/>
          </w:tcPr>
          <w:p w14:paraId="513ED45F" w14:textId="77777777" w:rsidR="003F4ED7" w:rsidRPr="00801DF6" w:rsidRDefault="003F4ED7" w:rsidP="4D68CE2C">
            <w:pPr>
              <w:ind w:firstLineChars="100" w:firstLine="200"/>
              <w:rPr>
                <w:rFonts w:ascii="Aptos" w:eastAsia="Aptos" w:hAnsi="Aptos" w:cs="Aptos"/>
                <w:sz w:val="20"/>
                <w:szCs w:val="20"/>
              </w:rPr>
            </w:pPr>
          </w:p>
        </w:tc>
        <w:tc>
          <w:tcPr>
            <w:tcW w:w="5194" w:type="dxa"/>
            <w:gridSpan w:val="2"/>
            <w:tcBorders>
              <w:top w:val="nil"/>
              <w:left w:val="nil"/>
              <w:bottom w:val="nil"/>
              <w:right w:val="nil"/>
            </w:tcBorders>
            <w:vAlign w:val="center"/>
            <w:hideMark/>
          </w:tcPr>
          <w:p w14:paraId="72662AAF" w14:textId="77777777" w:rsidR="003F4ED7" w:rsidRPr="00801DF6" w:rsidRDefault="003F4ED7" w:rsidP="4D68CE2C">
            <w:pPr>
              <w:ind w:firstLineChars="100" w:firstLine="200"/>
              <w:rPr>
                <w:rFonts w:ascii="Aptos" w:eastAsia="Aptos" w:hAnsi="Aptos" w:cs="Aptos"/>
                <w:sz w:val="20"/>
                <w:szCs w:val="20"/>
              </w:rPr>
            </w:pPr>
          </w:p>
        </w:tc>
      </w:tr>
      <w:tr w:rsidR="00B23D7C" w:rsidRPr="00801DF6" w14:paraId="2B7D6BEE" w14:textId="77777777" w:rsidTr="1FF8C1AB">
        <w:trPr>
          <w:gridAfter w:val="1"/>
          <w:wAfter w:w="188" w:type="dxa"/>
          <w:trHeight w:val="160"/>
        </w:trPr>
        <w:tc>
          <w:tcPr>
            <w:tcW w:w="4431" w:type="dxa"/>
            <w:gridSpan w:val="2"/>
            <w:tcBorders>
              <w:top w:val="nil"/>
              <w:left w:val="nil"/>
              <w:bottom w:val="single" w:sz="4" w:space="0" w:color="A6A6A6" w:themeColor="background1" w:themeShade="A6"/>
              <w:right w:val="nil"/>
            </w:tcBorders>
            <w:vAlign w:val="center"/>
            <w:hideMark/>
          </w:tcPr>
          <w:p w14:paraId="5C8FDBB3" w14:textId="77777777" w:rsidR="00B23D7C" w:rsidRPr="00CD2B41" w:rsidRDefault="00B47323" w:rsidP="4D68CE2C">
            <w:pPr>
              <w:spacing w:line="276" w:lineRule="auto"/>
              <w:rPr>
                <w:rFonts w:ascii="Aptos" w:eastAsia="Aptos" w:hAnsi="Aptos" w:cs="Aptos"/>
                <w:b/>
                <w:bCs/>
                <w:color w:val="000000"/>
                <w:sz w:val="20"/>
                <w:szCs w:val="20"/>
              </w:rPr>
            </w:pPr>
            <w:r w:rsidRPr="002A1017">
              <w:rPr>
                <w:rFonts w:ascii="Aptos" w:eastAsia="Aptos" w:hAnsi="Aptos" w:cs="Aptos"/>
                <w:b/>
                <w:bCs/>
                <w:color w:val="000000" w:themeColor="text1"/>
              </w:rPr>
              <w:t>DELIVERABLES AND FORMAT</w:t>
            </w:r>
          </w:p>
        </w:tc>
        <w:tc>
          <w:tcPr>
            <w:tcW w:w="1481" w:type="dxa"/>
            <w:gridSpan w:val="2"/>
            <w:tcBorders>
              <w:top w:val="nil"/>
              <w:left w:val="nil"/>
              <w:bottom w:val="single" w:sz="4" w:space="0" w:color="A6A6A6" w:themeColor="background1" w:themeShade="A6"/>
              <w:right w:val="nil"/>
            </w:tcBorders>
            <w:vAlign w:val="center"/>
            <w:hideMark/>
          </w:tcPr>
          <w:p w14:paraId="15EC5B90" w14:textId="77777777" w:rsidR="00B23D7C" w:rsidRPr="00801DF6" w:rsidRDefault="00B23D7C" w:rsidP="4D68CE2C">
            <w:pPr>
              <w:ind w:firstLineChars="100" w:firstLine="200"/>
              <w:rPr>
                <w:rFonts w:ascii="Aptos" w:eastAsia="Aptos" w:hAnsi="Aptos" w:cs="Aptos"/>
                <w:sz w:val="20"/>
                <w:szCs w:val="20"/>
              </w:rPr>
            </w:pPr>
          </w:p>
        </w:tc>
        <w:tc>
          <w:tcPr>
            <w:tcW w:w="5194" w:type="dxa"/>
            <w:gridSpan w:val="2"/>
            <w:tcBorders>
              <w:top w:val="nil"/>
              <w:left w:val="nil"/>
              <w:bottom w:val="single" w:sz="4" w:space="0" w:color="A6A6A6" w:themeColor="background1" w:themeShade="A6"/>
              <w:right w:val="nil"/>
            </w:tcBorders>
            <w:vAlign w:val="center"/>
            <w:hideMark/>
          </w:tcPr>
          <w:p w14:paraId="27816E9E" w14:textId="77777777" w:rsidR="00B23D7C" w:rsidRPr="00801DF6" w:rsidRDefault="00B23D7C" w:rsidP="4D68CE2C">
            <w:pPr>
              <w:ind w:firstLineChars="100" w:firstLine="200"/>
              <w:rPr>
                <w:rFonts w:ascii="Aptos" w:eastAsia="Aptos" w:hAnsi="Aptos" w:cs="Aptos"/>
                <w:sz w:val="20"/>
                <w:szCs w:val="20"/>
              </w:rPr>
            </w:pPr>
          </w:p>
        </w:tc>
      </w:tr>
      <w:tr w:rsidR="00B23D7C" w:rsidRPr="00801DF6" w14:paraId="40CB5E07" w14:textId="77777777" w:rsidTr="002A1017">
        <w:trPr>
          <w:gridAfter w:val="1"/>
          <w:wAfter w:w="188" w:type="dxa"/>
          <w:trHeight w:val="360"/>
        </w:trPr>
        <w:tc>
          <w:tcPr>
            <w:tcW w:w="1110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8357"/>
            <w:noWrap/>
            <w:vAlign w:val="center"/>
            <w:hideMark/>
          </w:tcPr>
          <w:p w14:paraId="05A25CB6" w14:textId="27DA79B5" w:rsidR="00B23D7C" w:rsidRPr="00801DF6" w:rsidRDefault="00B47323" w:rsidP="4D68CE2C">
            <w:pPr>
              <w:jc w:val="center"/>
              <w:rPr>
                <w:rFonts w:ascii="Aptos" w:eastAsia="Aptos" w:hAnsi="Aptos" w:cs="Aptos"/>
                <w:b/>
                <w:bCs/>
                <w:color w:val="FFFFFF"/>
                <w:sz w:val="20"/>
                <w:szCs w:val="20"/>
              </w:rPr>
            </w:pPr>
            <w:r w:rsidRPr="4D68CE2C">
              <w:rPr>
                <w:rFonts w:ascii="Aptos" w:eastAsia="Aptos" w:hAnsi="Aptos" w:cs="Aptos"/>
                <w:b/>
                <w:bCs/>
                <w:i/>
                <w:iCs/>
                <w:sz w:val="20"/>
                <w:szCs w:val="20"/>
              </w:rPr>
              <w:t>D</w:t>
            </w:r>
            <w:r w:rsidR="00B23D7C" w:rsidRPr="4D68CE2C">
              <w:rPr>
                <w:rFonts w:ascii="Aptos" w:eastAsia="Aptos" w:hAnsi="Aptos" w:cs="Aptos"/>
                <w:b/>
                <w:bCs/>
                <w:i/>
                <w:iCs/>
                <w:sz w:val="20"/>
                <w:szCs w:val="20"/>
              </w:rPr>
              <w:t>escri</w:t>
            </w:r>
            <w:r w:rsidR="002A1017">
              <w:rPr>
                <w:rFonts w:ascii="Aptos" w:eastAsia="Aptos" w:hAnsi="Aptos" w:cs="Aptos"/>
                <w:b/>
                <w:bCs/>
                <w:i/>
                <w:iCs/>
                <w:sz w:val="20"/>
                <w:szCs w:val="20"/>
              </w:rPr>
              <w:t>ption of</w:t>
            </w:r>
            <w:r w:rsidR="00B23D7C" w:rsidRPr="4D68CE2C">
              <w:rPr>
                <w:rFonts w:ascii="Aptos" w:eastAsia="Aptos" w:hAnsi="Aptos" w:cs="Aptos"/>
                <w:b/>
                <w:bCs/>
                <w:i/>
                <w:iCs/>
                <w:sz w:val="20"/>
                <w:szCs w:val="20"/>
              </w:rPr>
              <w:t xml:space="preserve"> key pieces to be produced</w:t>
            </w:r>
            <w:r w:rsidR="003B160F" w:rsidRPr="4D68CE2C">
              <w:rPr>
                <w:rFonts w:ascii="Aptos" w:eastAsia="Aptos" w:hAnsi="Aptos" w:cs="Aptos"/>
                <w:b/>
                <w:bCs/>
                <w:i/>
                <w:iCs/>
                <w:sz w:val="20"/>
                <w:szCs w:val="20"/>
              </w:rPr>
              <w:t>.</w:t>
            </w:r>
          </w:p>
        </w:tc>
      </w:tr>
      <w:tr w:rsidR="00B23D7C" w:rsidRPr="00801DF6" w14:paraId="2228C243" w14:textId="77777777" w:rsidTr="1FF8C1AB">
        <w:trPr>
          <w:gridAfter w:val="1"/>
          <w:wAfter w:w="188" w:type="dxa"/>
          <w:trHeight w:val="1368"/>
        </w:trPr>
        <w:tc>
          <w:tcPr>
            <w:tcW w:w="1110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1559D25" w14:textId="1326DC06" w:rsidR="4D0BFD89" w:rsidRPr="00805FEA" w:rsidRDefault="4D0BFD89" w:rsidP="27E6C394">
            <w:pPr>
              <w:pStyle w:val="ListParagraph"/>
              <w:numPr>
                <w:ilvl w:val="0"/>
                <w:numId w:val="12"/>
              </w:numPr>
              <w:tabs>
                <w:tab w:val="left" w:pos="742"/>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ptos" w:eastAsia="Aptos" w:hAnsi="Aptos" w:cs="Aptos"/>
                <w:sz w:val="22"/>
                <w:szCs w:val="22"/>
              </w:rPr>
            </w:pPr>
            <w:r w:rsidRPr="00805FEA">
              <w:rPr>
                <w:rFonts w:ascii="Aptos" w:eastAsia="Aptos" w:hAnsi="Aptos" w:cs="Aptos"/>
                <w:sz w:val="22"/>
                <w:szCs w:val="22"/>
              </w:rPr>
              <w:t xml:space="preserve">Development of a series of 3 workshops focussing on South Asian </w:t>
            </w:r>
            <w:r w:rsidR="24AA680F" w:rsidRPr="00805FEA">
              <w:rPr>
                <w:rFonts w:ascii="Aptos" w:eastAsia="Aptos" w:hAnsi="Aptos" w:cs="Aptos"/>
                <w:sz w:val="22"/>
                <w:szCs w:val="22"/>
              </w:rPr>
              <w:t>art and heritage using the Stories That Made Us exhibition as inspiration</w:t>
            </w:r>
            <w:r w:rsidR="130BCA1C" w:rsidRPr="00805FEA">
              <w:rPr>
                <w:rFonts w:ascii="Aptos" w:eastAsia="Aptos" w:hAnsi="Aptos" w:cs="Aptos"/>
                <w:sz w:val="22"/>
                <w:szCs w:val="22"/>
              </w:rPr>
              <w:t>.</w:t>
            </w:r>
          </w:p>
          <w:p w14:paraId="5503DCFE" w14:textId="7F22F474" w:rsidR="00776395" w:rsidRPr="00805FEA" w:rsidRDefault="00814E44" w:rsidP="4D68CE2C">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sz w:val="22"/>
                <w:szCs w:val="22"/>
              </w:rPr>
            </w:pPr>
            <w:r w:rsidRPr="00805FEA">
              <w:rPr>
                <w:rFonts w:ascii="Aptos" w:eastAsia="Aptos" w:hAnsi="Aptos" w:cs="Aptos"/>
                <w:sz w:val="22"/>
                <w:szCs w:val="22"/>
              </w:rPr>
              <w:t xml:space="preserve">Delivery of workshops during the Stories </w:t>
            </w:r>
            <w:r w:rsidR="00BD0FF5" w:rsidRPr="00805FEA">
              <w:rPr>
                <w:rFonts w:ascii="Aptos" w:eastAsia="Aptos" w:hAnsi="Aptos" w:cs="Aptos"/>
                <w:sz w:val="22"/>
                <w:szCs w:val="22"/>
              </w:rPr>
              <w:t>T</w:t>
            </w:r>
            <w:r w:rsidRPr="00805FEA">
              <w:rPr>
                <w:rFonts w:ascii="Aptos" w:eastAsia="Aptos" w:hAnsi="Aptos" w:cs="Aptos"/>
                <w:sz w:val="22"/>
                <w:szCs w:val="22"/>
              </w:rPr>
              <w:t xml:space="preserve">hat Made </w:t>
            </w:r>
            <w:r w:rsidR="00BD0FF5" w:rsidRPr="00805FEA">
              <w:rPr>
                <w:rFonts w:ascii="Aptos" w:eastAsia="Aptos" w:hAnsi="Aptos" w:cs="Aptos"/>
                <w:sz w:val="22"/>
                <w:szCs w:val="22"/>
              </w:rPr>
              <w:t>U</w:t>
            </w:r>
            <w:r w:rsidRPr="00805FEA">
              <w:rPr>
                <w:rFonts w:ascii="Aptos" w:eastAsia="Aptos" w:hAnsi="Aptos" w:cs="Aptos"/>
                <w:sz w:val="22"/>
                <w:szCs w:val="22"/>
              </w:rPr>
              <w:t>s</w:t>
            </w:r>
            <w:r w:rsidR="00576C39" w:rsidRPr="00805FEA">
              <w:rPr>
                <w:rFonts w:ascii="Aptos" w:eastAsia="Aptos" w:hAnsi="Aptos" w:cs="Aptos"/>
                <w:sz w:val="22"/>
                <w:szCs w:val="22"/>
              </w:rPr>
              <w:t xml:space="preserve"> exhibition</w:t>
            </w:r>
            <w:r w:rsidRPr="00805FEA">
              <w:rPr>
                <w:rFonts w:ascii="Aptos" w:eastAsia="Aptos" w:hAnsi="Aptos" w:cs="Aptos"/>
                <w:sz w:val="22"/>
                <w:szCs w:val="22"/>
              </w:rPr>
              <w:t xml:space="preserve"> at HAGM</w:t>
            </w:r>
            <w:r w:rsidR="00BD0FF5" w:rsidRPr="00805FEA">
              <w:rPr>
                <w:rFonts w:ascii="Aptos" w:eastAsia="Aptos" w:hAnsi="Aptos" w:cs="Aptos"/>
                <w:sz w:val="22"/>
                <w:szCs w:val="22"/>
              </w:rPr>
              <w:t>.</w:t>
            </w:r>
          </w:p>
          <w:p w14:paraId="1037C879" w14:textId="77777777" w:rsidR="00814E44" w:rsidRDefault="2F26D9B3" w:rsidP="27E6C394">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sz w:val="22"/>
                <w:szCs w:val="22"/>
              </w:rPr>
            </w:pPr>
            <w:r w:rsidRPr="00805FEA">
              <w:rPr>
                <w:rFonts w:ascii="Aptos" w:eastAsia="Aptos" w:hAnsi="Aptos" w:cs="Aptos"/>
                <w:sz w:val="22"/>
                <w:szCs w:val="22"/>
              </w:rPr>
              <w:t xml:space="preserve">Working with HAGM Learning team to display outputs of the project at HAGM (exhibition of students’ </w:t>
            </w:r>
            <w:r w:rsidR="29B32267" w:rsidRPr="00805FEA">
              <w:rPr>
                <w:rFonts w:ascii="Aptos" w:eastAsia="Aptos" w:hAnsi="Aptos" w:cs="Aptos"/>
                <w:sz w:val="22"/>
                <w:szCs w:val="22"/>
              </w:rPr>
              <w:t>work).</w:t>
            </w:r>
          </w:p>
          <w:p w14:paraId="54E2F6F4" w14:textId="58AEB21B" w:rsidR="00805FEA" w:rsidRPr="00805FEA" w:rsidRDefault="00805FEA" w:rsidP="0080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Aptos" w:hAnsi="Aptos" w:cs="Aptos"/>
                <w:sz w:val="22"/>
                <w:szCs w:val="22"/>
              </w:rPr>
            </w:pPr>
          </w:p>
        </w:tc>
      </w:tr>
    </w:tbl>
    <w:p w14:paraId="527EF42D" w14:textId="77777777" w:rsidR="00FB5495" w:rsidRPr="002A1017" w:rsidRDefault="00FB5495" w:rsidP="00801DF6">
      <w:pPr>
        <w:rPr>
          <w:color w:val="000000" w:themeColor="text1"/>
        </w:rPr>
      </w:pPr>
    </w:p>
    <w:tbl>
      <w:tblPr>
        <w:tblW w:w="0" w:type="auto"/>
        <w:tblLayout w:type="fixed"/>
        <w:tblLook w:val="04A0" w:firstRow="1" w:lastRow="0" w:firstColumn="1" w:lastColumn="0" w:noHBand="0" w:noVBand="1"/>
      </w:tblPr>
      <w:tblGrid>
        <w:gridCol w:w="3500"/>
        <w:gridCol w:w="2339"/>
        <w:gridCol w:w="4961"/>
      </w:tblGrid>
      <w:tr w:rsidR="002A1017" w:rsidRPr="002A1017" w14:paraId="7400E41F" w14:textId="77777777" w:rsidTr="2F21EF43">
        <w:trPr>
          <w:trHeight w:val="300"/>
        </w:trPr>
        <w:tc>
          <w:tcPr>
            <w:tcW w:w="3500" w:type="dxa"/>
            <w:tcBorders>
              <w:top w:val="nil"/>
              <w:left w:val="nil"/>
              <w:bottom w:val="single" w:sz="8" w:space="0" w:color="A6A6A6" w:themeColor="background1" w:themeShade="A6"/>
              <w:right w:val="nil"/>
            </w:tcBorders>
            <w:tcMar>
              <w:left w:w="108" w:type="dxa"/>
              <w:right w:w="108" w:type="dxa"/>
            </w:tcMar>
            <w:vAlign w:val="center"/>
          </w:tcPr>
          <w:p w14:paraId="70B5977B" w14:textId="77777777" w:rsidR="002B0391" w:rsidRPr="002A1017" w:rsidRDefault="002B0391" w:rsidP="00EE10B3">
            <w:pPr>
              <w:rPr>
                <w:color w:val="000000" w:themeColor="text1"/>
              </w:rPr>
            </w:pPr>
            <w:r w:rsidRPr="002A1017">
              <w:rPr>
                <w:rFonts w:ascii="Aptos" w:eastAsia="Aptos" w:hAnsi="Aptos" w:cs="Aptos"/>
                <w:b/>
                <w:bCs/>
                <w:color w:val="000000" w:themeColor="text1"/>
              </w:rPr>
              <w:lastRenderedPageBreak/>
              <w:t>HOW TO APPLY</w:t>
            </w:r>
          </w:p>
        </w:tc>
        <w:tc>
          <w:tcPr>
            <w:tcW w:w="2339" w:type="dxa"/>
            <w:tcBorders>
              <w:top w:val="nil"/>
              <w:left w:val="nil"/>
              <w:bottom w:val="single" w:sz="8" w:space="0" w:color="A6A6A6" w:themeColor="background1" w:themeShade="A6"/>
              <w:right w:val="nil"/>
            </w:tcBorders>
            <w:tcMar>
              <w:left w:w="108" w:type="dxa"/>
              <w:right w:w="108" w:type="dxa"/>
            </w:tcMar>
            <w:vAlign w:val="center"/>
          </w:tcPr>
          <w:p w14:paraId="018138A8" w14:textId="77777777" w:rsidR="002B0391" w:rsidRPr="002A1017" w:rsidRDefault="002B0391" w:rsidP="00EE10B3">
            <w:pPr>
              <w:ind w:firstLine="200"/>
              <w:rPr>
                <w:color w:val="000000" w:themeColor="text1"/>
              </w:rPr>
            </w:pPr>
            <w:r w:rsidRPr="002A1017">
              <w:rPr>
                <w:rFonts w:ascii="Aptos" w:eastAsia="Aptos" w:hAnsi="Aptos" w:cs="Aptos"/>
                <w:color w:val="000000" w:themeColor="text1"/>
                <w:sz w:val="20"/>
                <w:szCs w:val="20"/>
              </w:rPr>
              <w:t xml:space="preserve"> </w:t>
            </w:r>
          </w:p>
        </w:tc>
        <w:tc>
          <w:tcPr>
            <w:tcW w:w="4961" w:type="dxa"/>
            <w:tcBorders>
              <w:top w:val="nil"/>
              <w:left w:val="nil"/>
              <w:bottom w:val="single" w:sz="8" w:space="0" w:color="A6A6A6" w:themeColor="background1" w:themeShade="A6"/>
              <w:right w:val="nil"/>
            </w:tcBorders>
            <w:tcMar>
              <w:left w:w="108" w:type="dxa"/>
              <w:right w:w="108" w:type="dxa"/>
            </w:tcMar>
            <w:vAlign w:val="center"/>
          </w:tcPr>
          <w:p w14:paraId="556738F5" w14:textId="77777777" w:rsidR="002B0391" w:rsidRPr="002A1017" w:rsidRDefault="002B0391" w:rsidP="00EE10B3">
            <w:pPr>
              <w:ind w:firstLine="200"/>
              <w:rPr>
                <w:color w:val="000000" w:themeColor="text1"/>
              </w:rPr>
            </w:pPr>
            <w:r w:rsidRPr="002A1017">
              <w:rPr>
                <w:rFonts w:ascii="Aptos" w:eastAsia="Aptos" w:hAnsi="Aptos" w:cs="Aptos"/>
                <w:color w:val="000000" w:themeColor="text1"/>
                <w:sz w:val="20"/>
                <w:szCs w:val="20"/>
              </w:rPr>
              <w:t xml:space="preserve"> </w:t>
            </w:r>
          </w:p>
        </w:tc>
      </w:tr>
      <w:tr w:rsidR="002B0391" w14:paraId="5B2722A1" w14:textId="77777777" w:rsidTr="2F21EF43">
        <w:trPr>
          <w:trHeight w:val="300"/>
        </w:trPr>
        <w:tc>
          <w:tcPr>
            <w:tcW w:w="1080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left w:w="108" w:type="dxa"/>
              <w:right w:w="108" w:type="dxa"/>
            </w:tcMar>
            <w:vAlign w:val="center"/>
          </w:tcPr>
          <w:p w14:paraId="613C6BC0" w14:textId="5344C386" w:rsidR="002B0391" w:rsidRPr="00FE7C2A" w:rsidRDefault="002B0391" w:rsidP="00EE10B3">
            <w:pPr>
              <w:pStyle w:val="paragraph"/>
              <w:spacing w:before="0" w:beforeAutospacing="0" w:after="0" w:afterAutospacing="0"/>
              <w:textAlignment w:val="baseline"/>
              <w:rPr>
                <w:rFonts w:ascii="Segoe UI" w:hAnsi="Segoe UI" w:cs="Segoe UI"/>
                <w:b/>
                <w:bCs/>
                <w:sz w:val="18"/>
                <w:szCs w:val="18"/>
              </w:rPr>
            </w:pPr>
            <w:r w:rsidRPr="00FE7C2A">
              <w:rPr>
                <w:rStyle w:val="normaltextrun"/>
                <w:rFonts w:ascii="Aptos" w:hAnsi="Aptos" w:cs="Segoe UI"/>
                <w:b/>
                <w:bCs/>
                <w:color w:val="151515"/>
                <w:sz w:val="22"/>
                <w:szCs w:val="22"/>
              </w:rPr>
              <w:t>To apply for the role of School South Asian Heritage Project Artist please provide the following information:</w:t>
            </w:r>
            <w:r w:rsidRPr="00FE7C2A">
              <w:rPr>
                <w:rStyle w:val="eop"/>
                <w:rFonts w:ascii="Aptos" w:hAnsi="Aptos" w:cs="Segoe UI"/>
                <w:b/>
                <w:bCs/>
                <w:color w:val="151515"/>
                <w:sz w:val="22"/>
                <w:szCs w:val="22"/>
              </w:rPr>
              <w:t> </w:t>
            </w:r>
          </w:p>
          <w:p w14:paraId="65FE9391" w14:textId="77777777" w:rsidR="002B0391" w:rsidRPr="00FE7C2A" w:rsidRDefault="002B0391" w:rsidP="00EE10B3">
            <w:pPr>
              <w:pStyle w:val="paragraph"/>
              <w:spacing w:before="0" w:beforeAutospacing="0" w:after="0" w:afterAutospacing="0"/>
              <w:textAlignment w:val="baseline"/>
              <w:rPr>
                <w:rFonts w:ascii="Segoe UI" w:hAnsi="Segoe UI" w:cs="Segoe UI"/>
                <w:b/>
                <w:bCs/>
                <w:sz w:val="18"/>
                <w:szCs w:val="18"/>
              </w:rPr>
            </w:pPr>
            <w:r w:rsidRPr="00FE7C2A">
              <w:rPr>
                <w:rStyle w:val="eop"/>
                <w:rFonts w:ascii="Aptos" w:hAnsi="Aptos" w:cs="Segoe UI"/>
                <w:b/>
                <w:bCs/>
                <w:color w:val="151515"/>
                <w:sz w:val="22"/>
                <w:szCs w:val="22"/>
              </w:rPr>
              <w:t> </w:t>
            </w:r>
          </w:p>
          <w:p w14:paraId="72701450" w14:textId="799023E8" w:rsidR="002B0391" w:rsidRPr="00FE7C2A" w:rsidRDefault="6390E852" w:rsidP="1FF8C1AB">
            <w:pPr>
              <w:pStyle w:val="paragraph"/>
              <w:spacing w:before="0" w:beforeAutospacing="0" w:after="0" w:afterAutospacing="0"/>
              <w:textAlignment w:val="baseline"/>
              <w:rPr>
                <w:rFonts w:ascii="Segoe UI" w:hAnsi="Segoe UI" w:cs="Segoe UI"/>
                <w:b/>
                <w:bCs/>
                <w:sz w:val="18"/>
                <w:szCs w:val="18"/>
              </w:rPr>
            </w:pPr>
            <w:r w:rsidRPr="00FE7C2A">
              <w:rPr>
                <w:rStyle w:val="normaltextrun"/>
                <w:rFonts w:ascii="Aptos" w:hAnsi="Aptos" w:cs="Segoe UI"/>
                <w:b/>
                <w:bCs/>
                <w:color w:val="151515"/>
                <w:sz w:val="22"/>
                <w:szCs w:val="22"/>
              </w:rPr>
              <w:t>• A CV</w:t>
            </w:r>
            <w:r w:rsidR="12C68C43" w:rsidRPr="00FE7C2A">
              <w:rPr>
                <w:rStyle w:val="normaltextrun"/>
                <w:rFonts w:ascii="Aptos" w:hAnsi="Aptos" w:cs="Segoe UI"/>
                <w:b/>
                <w:bCs/>
                <w:color w:val="151515"/>
                <w:sz w:val="22"/>
                <w:szCs w:val="22"/>
              </w:rPr>
              <w:t>, with visual references</w:t>
            </w:r>
            <w:r w:rsidRPr="00FE7C2A">
              <w:rPr>
                <w:rStyle w:val="normaltextrun"/>
                <w:rFonts w:ascii="Aptos" w:hAnsi="Aptos" w:cs="Segoe UI"/>
                <w:b/>
                <w:bCs/>
                <w:color w:val="151515"/>
                <w:sz w:val="22"/>
                <w:szCs w:val="22"/>
              </w:rPr>
              <w:t>.</w:t>
            </w:r>
            <w:r w:rsidRPr="00FE7C2A">
              <w:rPr>
                <w:rStyle w:val="eop"/>
                <w:rFonts w:ascii="Aptos" w:hAnsi="Aptos" w:cs="Segoe UI"/>
                <w:b/>
                <w:bCs/>
                <w:color w:val="151515"/>
                <w:sz w:val="22"/>
                <w:szCs w:val="22"/>
              </w:rPr>
              <w:t> </w:t>
            </w:r>
          </w:p>
          <w:p w14:paraId="50C83DD1" w14:textId="70A0DEF2" w:rsidR="002B0391" w:rsidRPr="00FE7C2A" w:rsidRDefault="6390E852" w:rsidP="1FF8C1AB">
            <w:pPr>
              <w:pStyle w:val="paragraph"/>
              <w:spacing w:before="0" w:beforeAutospacing="0" w:after="0" w:afterAutospacing="0"/>
              <w:textAlignment w:val="baseline"/>
              <w:rPr>
                <w:rFonts w:ascii="Segoe UI" w:hAnsi="Segoe UI" w:cs="Segoe UI"/>
                <w:b/>
                <w:bCs/>
                <w:sz w:val="18"/>
                <w:szCs w:val="18"/>
              </w:rPr>
            </w:pPr>
            <w:r w:rsidRPr="00FE7C2A">
              <w:rPr>
                <w:rStyle w:val="normaltextrun"/>
                <w:rFonts w:ascii="Aptos" w:hAnsi="Aptos" w:cs="Segoe UI"/>
                <w:b/>
                <w:bCs/>
                <w:color w:val="151515"/>
                <w:sz w:val="22"/>
                <w:szCs w:val="22"/>
              </w:rPr>
              <w:t>• An outline of the approach you would take to th</w:t>
            </w:r>
            <w:r w:rsidR="21D5BD02" w:rsidRPr="00FE7C2A">
              <w:rPr>
                <w:rStyle w:val="normaltextrun"/>
                <w:rFonts w:ascii="Aptos" w:hAnsi="Aptos" w:cs="Segoe UI"/>
                <w:b/>
                <w:bCs/>
                <w:color w:val="151515"/>
                <w:sz w:val="22"/>
                <w:szCs w:val="22"/>
              </w:rPr>
              <w:t>is project brief, including a breakdown of what outputs you would hope to achieve</w:t>
            </w:r>
            <w:r w:rsidRPr="00FE7C2A">
              <w:rPr>
                <w:rStyle w:val="normaltextrun"/>
                <w:rFonts w:ascii="Aptos" w:hAnsi="Aptos" w:cs="Segoe UI"/>
                <w:b/>
                <w:bCs/>
                <w:color w:val="151515"/>
                <w:sz w:val="22"/>
                <w:szCs w:val="22"/>
              </w:rPr>
              <w:t xml:space="preserve"> (max 700 words).</w:t>
            </w:r>
            <w:r w:rsidRPr="00FE7C2A">
              <w:rPr>
                <w:rStyle w:val="eop"/>
                <w:rFonts w:ascii="Aptos" w:hAnsi="Aptos" w:cs="Segoe UI"/>
                <w:b/>
                <w:bCs/>
                <w:color w:val="151515"/>
                <w:sz w:val="22"/>
                <w:szCs w:val="22"/>
              </w:rPr>
              <w:t> </w:t>
            </w:r>
          </w:p>
          <w:p w14:paraId="2CF86566" w14:textId="77777777" w:rsidR="002B0391" w:rsidRPr="00FE7C2A" w:rsidRDefault="002B0391" w:rsidP="00EE10B3">
            <w:pPr>
              <w:pStyle w:val="paragraph"/>
              <w:spacing w:before="0" w:beforeAutospacing="0" w:after="0" w:afterAutospacing="0"/>
              <w:textAlignment w:val="baseline"/>
              <w:rPr>
                <w:rFonts w:ascii="Segoe UI" w:hAnsi="Segoe UI" w:cs="Segoe UI"/>
                <w:b/>
                <w:bCs/>
                <w:sz w:val="18"/>
                <w:szCs w:val="18"/>
              </w:rPr>
            </w:pPr>
            <w:r w:rsidRPr="00FE7C2A">
              <w:rPr>
                <w:rStyle w:val="normaltextrun"/>
                <w:rFonts w:ascii="Aptos" w:hAnsi="Aptos" w:cs="Segoe UI"/>
                <w:b/>
                <w:bCs/>
                <w:color w:val="151515"/>
                <w:sz w:val="22"/>
                <w:szCs w:val="22"/>
              </w:rPr>
              <w:t>• Contact details for two referees.</w:t>
            </w:r>
            <w:r w:rsidRPr="00FE7C2A">
              <w:rPr>
                <w:rStyle w:val="eop"/>
                <w:rFonts w:ascii="Aptos" w:hAnsi="Aptos" w:cs="Segoe UI"/>
                <w:b/>
                <w:bCs/>
                <w:color w:val="151515"/>
                <w:sz w:val="22"/>
                <w:szCs w:val="22"/>
              </w:rPr>
              <w:t> </w:t>
            </w:r>
          </w:p>
          <w:p w14:paraId="5056D82A" w14:textId="77777777" w:rsidR="002B0391" w:rsidRPr="00FE7C2A" w:rsidRDefault="002B0391" w:rsidP="00EE10B3">
            <w:pPr>
              <w:pStyle w:val="paragraph"/>
              <w:spacing w:before="0" w:beforeAutospacing="0" w:after="0" w:afterAutospacing="0"/>
              <w:textAlignment w:val="baseline"/>
              <w:rPr>
                <w:rFonts w:ascii="Segoe UI" w:hAnsi="Segoe UI" w:cs="Segoe UI"/>
                <w:b/>
                <w:bCs/>
                <w:sz w:val="18"/>
                <w:szCs w:val="18"/>
              </w:rPr>
            </w:pPr>
            <w:r w:rsidRPr="00FE7C2A">
              <w:rPr>
                <w:rStyle w:val="eop"/>
                <w:rFonts w:ascii="Aptos" w:hAnsi="Aptos" w:cs="Segoe UI"/>
                <w:b/>
                <w:bCs/>
                <w:color w:val="151515"/>
                <w:sz w:val="22"/>
                <w:szCs w:val="22"/>
              </w:rPr>
              <w:t> </w:t>
            </w:r>
          </w:p>
          <w:p w14:paraId="2EAFA27E" w14:textId="69D12599" w:rsidR="002B0391" w:rsidRPr="00FE7C2A" w:rsidRDefault="6390E852" w:rsidP="2F21EF43">
            <w:pPr>
              <w:pStyle w:val="paragraph"/>
              <w:spacing w:before="0" w:beforeAutospacing="0" w:after="0" w:afterAutospacing="0"/>
              <w:textAlignment w:val="baseline"/>
              <w:rPr>
                <w:rFonts w:ascii="Aptos" w:eastAsia="Aptos" w:hAnsi="Aptos" w:cs="Aptos"/>
                <w:b/>
                <w:bCs/>
                <w:color w:val="000000" w:themeColor="text1"/>
                <w:sz w:val="22"/>
                <w:szCs w:val="22"/>
              </w:rPr>
            </w:pPr>
            <w:r w:rsidRPr="00FE7C2A">
              <w:rPr>
                <w:rStyle w:val="normaltextrun"/>
                <w:rFonts w:ascii="Aptos" w:hAnsi="Aptos" w:cs="Segoe UI"/>
                <w:b/>
                <w:bCs/>
                <w:color w:val="151515"/>
                <w:sz w:val="22"/>
                <w:szCs w:val="22"/>
              </w:rPr>
              <w:t xml:space="preserve">Please email your proposal </w:t>
            </w:r>
            <w:r w:rsidRPr="00FE7C2A">
              <w:rPr>
                <w:rFonts w:ascii="Aptos" w:eastAsia="Aptos" w:hAnsi="Aptos" w:cs="Aptos"/>
                <w:b/>
                <w:bCs/>
                <w:sz w:val="22"/>
                <w:szCs w:val="22"/>
              </w:rPr>
              <w:t xml:space="preserve">to </w:t>
            </w:r>
            <w:proofErr w:type="gramStart"/>
            <w:r w:rsidR="70C0B519" w:rsidRPr="00FE7C2A">
              <w:rPr>
                <w:rFonts w:ascii="Aptos" w:eastAsia="Aptos" w:hAnsi="Aptos" w:cs="Aptos"/>
                <w:b/>
                <w:bCs/>
                <w:sz w:val="22"/>
                <w:szCs w:val="22"/>
              </w:rPr>
              <w:t>brian.scholes</w:t>
            </w:r>
            <w:proofErr w:type="gramEnd"/>
            <w:hyperlink r:id="rId10">
              <w:r w:rsidRPr="00FE7C2A">
                <w:rPr>
                  <w:rStyle w:val="Hyperlink"/>
                  <w:rFonts w:ascii="Aptos" w:eastAsia="Aptos" w:hAnsi="Aptos" w:cs="Aptos"/>
                  <w:b/>
                  <w:bCs/>
                  <w:color w:val="467886"/>
                  <w:sz w:val="22"/>
                  <w:szCs w:val="22"/>
                </w:rPr>
                <w:t>@cvlife.co.uk</w:t>
              </w:r>
            </w:hyperlink>
            <w:r w:rsidRPr="00FE7C2A">
              <w:rPr>
                <w:rFonts w:ascii="Aptos" w:eastAsia="Aptos" w:hAnsi="Aptos" w:cs="Aptos"/>
                <w:b/>
                <w:bCs/>
                <w:sz w:val="22"/>
                <w:szCs w:val="22"/>
              </w:rPr>
              <w:t xml:space="preserve"> by</w:t>
            </w:r>
            <w:r w:rsidRPr="00FE7C2A">
              <w:rPr>
                <w:rFonts w:ascii="Aptos" w:eastAsia="Aptos" w:hAnsi="Aptos" w:cs="Aptos"/>
                <w:b/>
                <w:bCs/>
                <w:color w:val="212121"/>
                <w:sz w:val="22"/>
                <w:szCs w:val="22"/>
              </w:rPr>
              <w:t xml:space="preserve"> </w:t>
            </w:r>
            <w:r w:rsidR="407C00B3" w:rsidRPr="00FE7C2A">
              <w:rPr>
                <w:rFonts w:ascii="Aptos" w:eastAsia="Aptos" w:hAnsi="Aptos" w:cs="Aptos"/>
                <w:b/>
                <w:bCs/>
                <w:color w:val="212121"/>
                <w:sz w:val="22"/>
                <w:szCs w:val="22"/>
              </w:rPr>
              <w:t>Sunday 2</w:t>
            </w:r>
            <w:r w:rsidR="7409808D" w:rsidRPr="00FE7C2A">
              <w:rPr>
                <w:rFonts w:ascii="Aptos" w:eastAsia="Aptos" w:hAnsi="Aptos" w:cs="Aptos"/>
                <w:b/>
                <w:bCs/>
                <w:color w:val="212121"/>
                <w:sz w:val="22"/>
                <w:szCs w:val="22"/>
              </w:rPr>
              <w:t>8</w:t>
            </w:r>
            <w:r w:rsidR="407C00B3" w:rsidRPr="00FE7C2A">
              <w:rPr>
                <w:rFonts w:ascii="Aptos" w:eastAsia="Aptos" w:hAnsi="Aptos" w:cs="Aptos"/>
                <w:b/>
                <w:bCs/>
                <w:color w:val="212121"/>
                <w:sz w:val="22"/>
                <w:szCs w:val="22"/>
                <w:vertAlign w:val="superscript"/>
              </w:rPr>
              <w:t>th</w:t>
            </w:r>
            <w:r w:rsidR="407C00B3" w:rsidRPr="00FE7C2A">
              <w:rPr>
                <w:rFonts w:ascii="Aptos" w:eastAsia="Aptos" w:hAnsi="Aptos" w:cs="Aptos"/>
                <w:b/>
                <w:bCs/>
                <w:color w:val="212121"/>
                <w:sz w:val="22"/>
                <w:szCs w:val="22"/>
              </w:rPr>
              <w:t xml:space="preserve"> </w:t>
            </w:r>
            <w:r w:rsidR="30F36CB6" w:rsidRPr="00FE7C2A">
              <w:rPr>
                <w:rFonts w:ascii="Aptos" w:eastAsia="Aptos" w:hAnsi="Aptos" w:cs="Aptos"/>
                <w:b/>
                <w:bCs/>
                <w:color w:val="212121"/>
                <w:sz w:val="22"/>
                <w:szCs w:val="22"/>
              </w:rPr>
              <w:t>September</w:t>
            </w:r>
            <w:r w:rsidR="407C00B3" w:rsidRPr="00FE7C2A">
              <w:rPr>
                <w:rFonts w:ascii="Aptos" w:eastAsia="Aptos" w:hAnsi="Aptos" w:cs="Aptos"/>
                <w:b/>
                <w:bCs/>
                <w:color w:val="212121"/>
                <w:sz w:val="22"/>
                <w:szCs w:val="22"/>
              </w:rPr>
              <w:t xml:space="preserve"> </w:t>
            </w:r>
            <w:r w:rsidRPr="00FE7C2A">
              <w:rPr>
                <w:rFonts w:ascii="Aptos" w:eastAsia="Aptos" w:hAnsi="Aptos" w:cs="Aptos"/>
                <w:b/>
                <w:bCs/>
                <w:color w:val="000000" w:themeColor="text1"/>
                <w:sz w:val="22"/>
                <w:szCs w:val="22"/>
              </w:rPr>
              <w:t>2025.</w:t>
            </w:r>
          </w:p>
          <w:p w14:paraId="22F99072" w14:textId="77777777" w:rsidR="002B0391" w:rsidRDefault="002B0391" w:rsidP="00EE10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61549C86">
              <w:rPr>
                <w:rFonts w:ascii="Aptos" w:eastAsia="Aptos" w:hAnsi="Aptos" w:cs="Aptos"/>
                <w:color w:val="000000" w:themeColor="text1"/>
                <w:sz w:val="22"/>
                <w:szCs w:val="22"/>
              </w:rPr>
              <w:t xml:space="preserve"> </w:t>
            </w:r>
          </w:p>
        </w:tc>
      </w:tr>
    </w:tbl>
    <w:p w14:paraId="34670EF5" w14:textId="77777777" w:rsidR="002B0391" w:rsidRPr="00B23D7C" w:rsidRDefault="002B0391" w:rsidP="00801DF6"/>
    <w:sectPr w:rsidR="002B0391" w:rsidRPr="00B23D7C" w:rsidSect="00B23D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Nova">
    <w:altName w:val="Arial"/>
    <w:panose1 w:val="020B0504020202020204"/>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539"/>
    <w:multiLevelType w:val="hybridMultilevel"/>
    <w:tmpl w:val="AFEE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F780C"/>
    <w:multiLevelType w:val="hybridMultilevel"/>
    <w:tmpl w:val="00C83A7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3ED33DB"/>
    <w:multiLevelType w:val="hybridMultilevel"/>
    <w:tmpl w:val="A6C201D6"/>
    <w:lvl w:ilvl="0" w:tplc="E0106C60">
      <w:start w:val="1"/>
      <w:numFmt w:val="bullet"/>
      <w:lvlText w:val=""/>
      <w:lvlJc w:val="left"/>
      <w:pPr>
        <w:ind w:left="720" w:hanging="360"/>
      </w:pPr>
      <w:rPr>
        <w:rFonts w:ascii="Symbol" w:hAnsi="Symbol" w:hint="default"/>
      </w:rPr>
    </w:lvl>
    <w:lvl w:ilvl="1" w:tplc="FE489E90">
      <w:start w:val="1"/>
      <w:numFmt w:val="bullet"/>
      <w:lvlText w:val="o"/>
      <w:lvlJc w:val="left"/>
      <w:pPr>
        <w:ind w:left="1440" w:hanging="360"/>
      </w:pPr>
      <w:rPr>
        <w:rFonts w:ascii="Courier New" w:hAnsi="Courier New" w:hint="default"/>
      </w:rPr>
    </w:lvl>
    <w:lvl w:ilvl="2" w:tplc="934EA0EA">
      <w:start w:val="1"/>
      <w:numFmt w:val="bullet"/>
      <w:lvlText w:val=""/>
      <w:lvlJc w:val="left"/>
      <w:pPr>
        <w:ind w:left="2160" w:hanging="360"/>
      </w:pPr>
      <w:rPr>
        <w:rFonts w:ascii="Wingdings" w:hAnsi="Wingdings" w:hint="default"/>
      </w:rPr>
    </w:lvl>
    <w:lvl w:ilvl="3" w:tplc="A74227A4">
      <w:start w:val="1"/>
      <w:numFmt w:val="bullet"/>
      <w:lvlText w:val=""/>
      <w:lvlJc w:val="left"/>
      <w:pPr>
        <w:ind w:left="2880" w:hanging="360"/>
      </w:pPr>
      <w:rPr>
        <w:rFonts w:ascii="Symbol" w:hAnsi="Symbol" w:hint="default"/>
      </w:rPr>
    </w:lvl>
    <w:lvl w:ilvl="4" w:tplc="2E12B4E0">
      <w:start w:val="1"/>
      <w:numFmt w:val="bullet"/>
      <w:lvlText w:val="o"/>
      <w:lvlJc w:val="left"/>
      <w:pPr>
        <w:ind w:left="3600" w:hanging="360"/>
      </w:pPr>
      <w:rPr>
        <w:rFonts w:ascii="Courier New" w:hAnsi="Courier New" w:hint="default"/>
      </w:rPr>
    </w:lvl>
    <w:lvl w:ilvl="5" w:tplc="879C0054">
      <w:start w:val="1"/>
      <w:numFmt w:val="bullet"/>
      <w:lvlText w:val=""/>
      <w:lvlJc w:val="left"/>
      <w:pPr>
        <w:ind w:left="4320" w:hanging="360"/>
      </w:pPr>
      <w:rPr>
        <w:rFonts w:ascii="Wingdings" w:hAnsi="Wingdings" w:hint="default"/>
      </w:rPr>
    </w:lvl>
    <w:lvl w:ilvl="6" w:tplc="0BC24EF4">
      <w:start w:val="1"/>
      <w:numFmt w:val="bullet"/>
      <w:lvlText w:val=""/>
      <w:lvlJc w:val="left"/>
      <w:pPr>
        <w:ind w:left="5040" w:hanging="360"/>
      </w:pPr>
      <w:rPr>
        <w:rFonts w:ascii="Symbol" w:hAnsi="Symbol" w:hint="default"/>
      </w:rPr>
    </w:lvl>
    <w:lvl w:ilvl="7" w:tplc="52A852D8">
      <w:start w:val="1"/>
      <w:numFmt w:val="bullet"/>
      <w:lvlText w:val="o"/>
      <w:lvlJc w:val="left"/>
      <w:pPr>
        <w:ind w:left="5760" w:hanging="360"/>
      </w:pPr>
      <w:rPr>
        <w:rFonts w:ascii="Courier New" w:hAnsi="Courier New" w:hint="default"/>
      </w:rPr>
    </w:lvl>
    <w:lvl w:ilvl="8" w:tplc="8F08A554">
      <w:start w:val="1"/>
      <w:numFmt w:val="bullet"/>
      <w:lvlText w:val=""/>
      <w:lvlJc w:val="left"/>
      <w:pPr>
        <w:ind w:left="6480" w:hanging="360"/>
      </w:pPr>
      <w:rPr>
        <w:rFonts w:ascii="Wingdings" w:hAnsi="Wingdings" w:hint="default"/>
      </w:rPr>
    </w:lvl>
  </w:abstractNum>
  <w:abstractNum w:abstractNumId="3" w15:restartNumberingAfterBreak="0">
    <w:nsid w:val="27202EBF"/>
    <w:multiLevelType w:val="hybridMultilevel"/>
    <w:tmpl w:val="187250A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514D369C"/>
    <w:multiLevelType w:val="hybridMultilevel"/>
    <w:tmpl w:val="6B66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E4C63"/>
    <w:multiLevelType w:val="hybridMultilevel"/>
    <w:tmpl w:val="680E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97827"/>
    <w:multiLevelType w:val="hybridMultilevel"/>
    <w:tmpl w:val="3888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677" w:hanging="360"/>
      </w:pPr>
      <w:rPr>
        <w:rFonts w:ascii="Courier New" w:hAnsi="Courier New" w:cs="Courier New" w:hint="default"/>
      </w:rPr>
    </w:lvl>
    <w:lvl w:ilvl="2" w:tplc="08090005" w:tentative="1">
      <w:start w:val="1"/>
      <w:numFmt w:val="bullet"/>
      <w:lvlText w:val=""/>
      <w:lvlJc w:val="left"/>
      <w:pPr>
        <w:ind w:left="2397" w:hanging="360"/>
      </w:pPr>
      <w:rPr>
        <w:rFonts w:ascii="Wingdings" w:hAnsi="Wingdings" w:hint="default"/>
      </w:rPr>
    </w:lvl>
    <w:lvl w:ilvl="3" w:tplc="08090001" w:tentative="1">
      <w:start w:val="1"/>
      <w:numFmt w:val="bullet"/>
      <w:lvlText w:val=""/>
      <w:lvlJc w:val="left"/>
      <w:pPr>
        <w:ind w:left="3117" w:hanging="360"/>
      </w:pPr>
      <w:rPr>
        <w:rFonts w:ascii="Symbol" w:hAnsi="Symbol" w:hint="default"/>
      </w:rPr>
    </w:lvl>
    <w:lvl w:ilvl="4" w:tplc="08090003" w:tentative="1">
      <w:start w:val="1"/>
      <w:numFmt w:val="bullet"/>
      <w:lvlText w:val="o"/>
      <w:lvlJc w:val="left"/>
      <w:pPr>
        <w:ind w:left="3837" w:hanging="360"/>
      </w:pPr>
      <w:rPr>
        <w:rFonts w:ascii="Courier New" w:hAnsi="Courier New" w:cs="Courier New" w:hint="default"/>
      </w:rPr>
    </w:lvl>
    <w:lvl w:ilvl="5" w:tplc="08090005" w:tentative="1">
      <w:start w:val="1"/>
      <w:numFmt w:val="bullet"/>
      <w:lvlText w:val=""/>
      <w:lvlJc w:val="left"/>
      <w:pPr>
        <w:ind w:left="4557" w:hanging="360"/>
      </w:pPr>
      <w:rPr>
        <w:rFonts w:ascii="Wingdings" w:hAnsi="Wingdings" w:hint="default"/>
      </w:rPr>
    </w:lvl>
    <w:lvl w:ilvl="6" w:tplc="08090001" w:tentative="1">
      <w:start w:val="1"/>
      <w:numFmt w:val="bullet"/>
      <w:lvlText w:val=""/>
      <w:lvlJc w:val="left"/>
      <w:pPr>
        <w:ind w:left="5277" w:hanging="360"/>
      </w:pPr>
      <w:rPr>
        <w:rFonts w:ascii="Symbol" w:hAnsi="Symbol" w:hint="default"/>
      </w:rPr>
    </w:lvl>
    <w:lvl w:ilvl="7" w:tplc="08090003" w:tentative="1">
      <w:start w:val="1"/>
      <w:numFmt w:val="bullet"/>
      <w:lvlText w:val="o"/>
      <w:lvlJc w:val="left"/>
      <w:pPr>
        <w:ind w:left="5997" w:hanging="360"/>
      </w:pPr>
      <w:rPr>
        <w:rFonts w:ascii="Courier New" w:hAnsi="Courier New" w:cs="Courier New" w:hint="default"/>
      </w:rPr>
    </w:lvl>
    <w:lvl w:ilvl="8" w:tplc="08090005" w:tentative="1">
      <w:start w:val="1"/>
      <w:numFmt w:val="bullet"/>
      <w:lvlText w:val=""/>
      <w:lvlJc w:val="left"/>
      <w:pPr>
        <w:ind w:left="6717" w:hanging="360"/>
      </w:pPr>
      <w:rPr>
        <w:rFonts w:ascii="Wingdings" w:hAnsi="Wingdings" w:hint="default"/>
      </w:rPr>
    </w:lvl>
  </w:abstractNum>
  <w:abstractNum w:abstractNumId="7" w15:restartNumberingAfterBreak="0">
    <w:nsid w:val="6AE17A70"/>
    <w:multiLevelType w:val="hybridMultilevel"/>
    <w:tmpl w:val="3A02B742"/>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8" w15:restartNumberingAfterBreak="0">
    <w:nsid w:val="739D131E"/>
    <w:multiLevelType w:val="hybridMultilevel"/>
    <w:tmpl w:val="1A4E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6F75F0"/>
    <w:multiLevelType w:val="hybridMultilevel"/>
    <w:tmpl w:val="8DB60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212F3"/>
    <w:multiLevelType w:val="hybridMultilevel"/>
    <w:tmpl w:val="6128A9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860536B"/>
    <w:multiLevelType w:val="hybridMultilevel"/>
    <w:tmpl w:val="D7A2F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69180485">
    <w:abstractNumId w:val="2"/>
  </w:num>
  <w:num w:numId="2" w16cid:durableId="1958901704">
    <w:abstractNumId w:val="9"/>
  </w:num>
  <w:num w:numId="3" w16cid:durableId="1725255812">
    <w:abstractNumId w:val="3"/>
  </w:num>
  <w:num w:numId="4" w16cid:durableId="871772676">
    <w:abstractNumId w:val="8"/>
  </w:num>
  <w:num w:numId="5" w16cid:durableId="7568123">
    <w:abstractNumId w:val="4"/>
  </w:num>
  <w:num w:numId="6" w16cid:durableId="1856117538">
    <w:abstractNumId w:val="11"/>
  </w:num>
  <w:num w:numId="7" w16cid:durableId="534268331">
    <w:abstractNumId w:val="1"/>
  </w:num>
  <w:num w:numId="8" w16cid:durableId="9281513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8597134">
    <w:abstractNumId w:val="10"/>
  </w:num>
  <w:num w:numId="10" w16cid:durableId="409280926">
    <w:abstractNumId w:val="6"/>
  </w:num>
  <w:num w:numId="11" w16cid:durableId="555238207">
    <w:abstractNumId w:val="0"/>
  </w:num>
  <w:num w:numId="12" w16cid:durableId="1675263247">
    <w:abstractNumId w:val="7"/>
  </w:num>
  <w:num w:numId="13" w16cid:durableId="229075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activeWritingStyle w:appName="MSWord" w:lang="en-GB"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F6"/>
    <w:rsid w:val="000257BA"/>
    <w:rsid w:val="00027053"/>
    <w:rsid w:val="00067706"/>
    <w:rsid w:val="00084427"/>
    <w:rsid w:val="000C34CF"/>
    <w:rsid w:val="000D47CC"/>
    <w:rsid w:val="000D5EFF"/>
    <w:rsid w:val="000F3149"/>
    <w:rsid w:val="00104A27"/>
    <w:rsid w:val="00145D61"/>
    <w:rsid w:val="0015024E"/>
    <w:rsid w:val="001510FD"/>
    <w:rsid w:val="0015440A"/>
    <w:rsid w:val="00160B22"/>
    <w:rsid w:val="00172B93"/>
    <w:rsid w:val="00191DA8"/>
    <w:rsid w:val="00197C79"/>
    <w:rsid w:val="001A5EEE"/>
    <w:rsid w:val="00204B44"/>
    <w:rsid w:val="00276A62"/>
    <w:rsid w:val="00277EFD"/>
    <w:rsid w:val="00293BDF"/>
    <w:rsid w:val="002A1017"/>
    <w:rsid w:val="002A5027"/>
    <w:rsid w:val="002B0391"/>
    <w:rsid w:val="0030321E"/>
    <w:rsid w:val="00307592"/>
    <w:rsid w:val="00314B0B"/>
    <w:rsid w:val="00322A2D"/>
    <w:rsid w:val="0033258E"/>
    <w:rsid w:val="003416C9"/>
    <w:rsid w:val="00387C67"/>
    <w:rsid w:val="003A717B"/>
    <w:rsid w:val="003B160F"/>
    <w:rsid w:val="003B49AF"/>
    <w:rsid w:val="003D154B"/>
    <w:rsid w:val="003D3063"/>
    <w:rsid w:val="003E4057"/>
    <w:rsid w:val="003F0D83"/>
    <w:rsid w:val="003F4ED7"/>
    <w:rsid w:val="0040771B"/>
    <w:rsid w:val="00411BB9"/>
    <w:rsid w:val="0044423E"/>
    <w:rsid w:val="00452790"/>
    <w:rsid w:val="004611CD"/>
    <w:rsid w:val="00471C74"/>
    <w:rsid w:val="00471D8C"/>
    <w:rsid w:val="0048127E"/>
    <w:rsid w:val="00487C87"/>
    <w:rsid w:val="004937B7"/>
    <w:rsid w:val="004B03F0"/>
    <w:rsid w:val="004C76C6"/>
    <w:rsid w:val="004C7B31"/>
    <w:rsid w:val="004D127A"/>
    <w:rsid w:val="004D4EB1"/>
    <w:rsid w:val="004F1318"/>
    <w:rsid w:val="004F1AD1"/>
    <w:rsid w:val="005208D0"/>
    <w:rsid w:val="00533C1C"/>
    <w:rsid w:val="005359F9"/>
    <w:rsid w:val="00537B08"/>
    <w:rsid w:val="005454BA"/>
    <w:rsid w:val="00550C82"/>
    <w:rsid w:val="00553323"/>
    <w:rsid w:val="00567924"/>
    <w:rsid w:val="00573D17"/>
    <w:rsid w:val="00576C39"/>
    <w:rsid w:val="00590DF7"/>
    <w:rsid w:val="00595AF0"/>
    <w:rsid w:val="005A0FB1"/>
    <w:rsid w:val="005B7905"/>
    <w:rsid w:val="005F1C38"/>
    <w:rsid w:val="00623351"/>
    <w:rsid w:val="0063794A"/>
    <w:rsid w:val="00650A23"/>
    <w:rsid w:val="0068381D"/>
    <w:rsid w:val="006A1699"/>
    <w:rsid w:val="006A1D74"/>
    <w:rsid w:val="00705747"/>
    <w:rsid w:val="00731EAC"/>
    <w:rsid w:val="00741796"/>
    <w:rsid w:val="00744862"/>
    <w:rsid w:val="00765DE7"/>
    <w:rsid w:val="00772915"/>
    <w:rsid w:val="00774594"/>
    <w:rsid w:val="00774D38"/>
    <w:rsid w:val="00776395"/>
    <w:rsid w:val="007955A2"/>
    <w:rsid w:val="007A6AF3"/>
    <w:rsid w:val="007B440B"/>
    <w:rsid w:val="007C0A6C"/>
    <w:rsid w:val="007E103F"/>
    <w:rsid w:val="007F1780"/>
    <w:rsid w:val="00801DF6"/>
    <w:rsid w:val="00805FEA"/>
    <w:rsid w:val="00814E44"/>
    <w:rsid w:val="00852967"/>
    <w:rsid w:val="008535F5"/>
    <w:rsid w:val="00866FD6"/>
    <w:rsid w:val="00881B2E"/>
    <w:rsid w:val="0088398E"/>
    <w:rsid w:val="008849B6"/>
    <w:rsid w:val="008B5B61"/>
    <w:rsid w:val="00901937"/>
    <w:rsid w:val="009116EB"/>
    <w:rsid w:val="00967EE3"/>
    <w:rsid w:val="00980774"/>
    <w:rsid w:val="00991443"/>
    <w:rsid w:val="00996B00"/>
    <w:rsid w:val="009B4D7A"/>
    <w:rsid w:val="009E15DA"/>
    <w:rsid w:val="009F403C"/>
    <w:rsid w:val="009F4FB3"/>
    <w:rsid w:val="00A32432"/>
    <w:rsid w:val="00A94859"/>
    <w:rsid w:val="00AB0678"/>
    <w:rsid w:val="00AB792A"/>
    <w:rsid w:val="00AC41DE"/>
    <w:rsid w:val="00AD50D3"/>
    <w:rsid w:val="00AF3294"/>
    <w:rsid w:val="00B1287B"/>
    <w:rsid w:val="00B23D7C"/>
    <w:rsid w:val="00B47323"/>
    <w:rsid w:val="00B76B55"/>
    <w:rsid w:val="00B831FB"/>
    <w:rsid w:val="00B85B50"/>
    <w:rsid w:val="00B92CD6"/>
    <w:rsid w:val="00BA6F1B"/>
    <w:rsid w:val="00BB3EE0"/>
    <w:rsid w:val="00BB5529"/>
    <w:rsid w:val="00BB608A"/>
    <w:rsid w:val="00BB685B"/>
    <w:rsid w:val="00BD0FF5"/>
    <w:rsid w:val="00BD700C"/>
    <w:rsid w:val="00BE7D02"/>
    <w:rsid w:val="00BF7D3F"/>
    <w:rsid w:val="00C04052"/>
    <w:rsid w:val="00C04BFE"/>
    <w:rsid w:val="00C41964"/>
    <w:rsid w:val="00C7234D"/>
    <w:rsid w:val="00C724C0"/>
    <w:rsid w:val="00C74E7C"/>
    <w:rsid w:val="00C9184F"/>
    <w:rsid w:val="00C96C1D"/>
    <w:rsid w:val="00C9772B"/>
    <w:rsid w:val="00CC45F2"/>
    <w:rsid w:val="00CD0591"/>
    <w:rsid w:val="00CD2B41"/>
    <w:rsid w:val="00CE052A"/>
    <w:rsid w:val="00CE5CBE"/>
    <w:rsid w:val="00CF08AC"/>
    <w:rsid w:val="00CF5465"/>
    <w:rsid w:val="00D07DC8"/>
    <w:rsid w:val="00D163AF"/>
    <w:rsid w:val="00D41F1F"/>
    <w:rsid w:val="00D50199"/>
    <w:rsid w:val="00D67907"/>
    <w:rsid w:val="00D91255"/>
    <w:rsid w:val="00D962CF"/>
    <w:rsid w:val="00DA4BF2"/>
    <w:rsid w:val="00DB6A67"/>
    <w:rsid w:val="00E34C85"/>
    <w:rsid w:val="00E62F12"/>
    <w:rsid w:val="00E74253"/>
    <w:rsid w:val="00E859F2"/>
    <w:rsid w:val="00E87F13"/>
    <w:rsid w:val="00EA3E75"/>
    <w:rsid w:val="00ED0045"/>
    <w:rsid w:val="00F03280"/>
    <w:rsid w:val="00F271B8"/>
    <w:rsid w:val="00FB5477"/>
    <w:rsid w:val="00FB5495"/>
    <w:rsid w:val="00FE7C2A"/>
    <w:rsid w:val="00FF5B84"/>
    <w:rsid w:val="00FF6556"/>
    <w:rsid w:val="01EC71E5"/>
    <w:rsid w:val="0423706B"/>
    <w:rsid w:val="04DD0DAF"/>
    <w:rsid w:val="057177FE"/>
    <w:rsid w:val="074F09F0"/>
    <w:rsid w:val="077C867A"/>
    <w:rsid w:val="07911712"/>
    <w:rsid w:val="0798985D"/>
    <w:rsid w:val="07A80634"/>
    <w:rsid w:val="0812DB37"/>
    <w:rsid w:val="08173D03"/>
    <w:rsid w:val="0948A64D"/>
    <w:rsid w:val="0A2D3D39"/>
    <w:rsid w:val="0BBEEDB5"/>
    <w:rsid w:val="0DDED0E8"/>
    <w:rsid w:val="11BAC95A"/>
    <w:rsid w:val="12C68C43"/>
    <w:rsid w:val="130BCA1C"/>
    <w:rsid w:val="13CD180C"/>
    <w:rsid w:val="14534BD5"/>
    <w:rsid w:val="1454C789"/>
    <w:rsid w:val="156D3046"/>
    <w:rsid w:val="1604DC33"/>
    <w:rsid w:val="167553EF"/>
    <w:rsid w:val="186DEB80"/>
    <w:rsid w:val="19AA5D61"/>
    <w:rsid w:val="19C10242"/>
    <w:rsid w:val="1C77820C"/>
    <w:rsid w:val="1D6D1B80"/>
    <w:rsid w:val="1E80894A"/>
    <w:rsid w:val="1E85BCD7"/>
    <w:rsid w:val="1FF8C1AB"/>
    <w:rsid w:val="207294C2"/>
    <w:rsid w:val="21648ED5"/>
    <w:rsid w:val="21D5BD02"/>
    <w:rsid w:val="222951AA"/>
    <w:rsid w:val="22BA1150"/>
    <w:rsid w:val="22E0D219"/>
    <w:rsid w:val="23496F6B"/>
    <w:rsid w:val="23D15C90"/>
    <w:rsid w:val="23F168BD"/>
    <w:rsid w:val="24AA680F"/>
    <w:rsid w:val="25687B73"/>
    <w:rsid w:val="2622A2E8"/>
    <w:rsid w:val="26603D18"/>
    <w:rsid w:val="26F70BD6"/>
    <w:rsid w:val="27124212"/>
    <w:rsid w:val="27AA63D6"/>
    <w:rsid w:val="27E6C394"/>
    <w:rsid w:val="2819A4D5"/>
    <w:rsid w:val="2868C668"/>
    <w:rsid w:val="286B1748"/>
    <w:rsid w:val="29541AB3"/>
    <w:rsid w:val="29B32267"/>
    <w:rsid w:val="29F57F50"/>
    <w:rsid w:val="2AEB07ED"/>
    <w:rsid w:val="2C8544ED"/>
    <w:rsid w:val="2CFBAF6F"/>
    <w:rsid w:val="2E49D4A9"/>
    <w:rsid w:val="2ED00B22"/>
    <w:rsid w:val="2F21EF43"/>
    <w:rsid w:val="2F26D9B3"/>
    <w:rsid w:val="2FAC800B"/>
    <w:rsid w:val="3096C10C"/>
    <w:rsid w:val="30AA3DDE"/>
    <w:rsid w:val="30D4142A"/>
    <w:rsid w:val="30F36CB6"/>
    <w:rsid w:val="33E28E9E"/>
    <w:rsid w:val="33FAAA27"/>
    <w:rsid w:val="348F4E2F"/>
    <w:rsid w:val="3527A3E1"/>
    <w:rsid w:val="360A41E9"/>
    <w:rsid w:val="361E88D1"/>
    <w:rsid w:val="3642D1D7"/>
    <w:rsid w:val="382DAA70"/>
    <w:rsid w:val="38BA4258"/>
    <w:rsid w:val="3D4CDAA0"/>
    <w:rsid w:val="3F14DA09"/>
    <w:rsid w:val="3F28D6D1"/>
    <w:rsid w:val="3F3B3ED3"/>
    <w:rsid w:val="3F4E72A6"/>
    <w:rsid w:val="3FC7A561"/>
    <w:rsid w:val="3FD55B81"/>
    <w:rsid w:val="4061D7F6"/>
    <w:rsid w:val="407C00B3"/>
    <w:rsid w:val="40F5BACB"/>
    <w:rsid w:val="4167F1A8"/>
    <w:rsid w:val="42120DC1"/>
    <w:rsid w:val="42854D63"/>
    <w:rsid w:val="44403509"/>
    <w:rsid w:val="44B57A85"/>
    <w:rsid w:val="44DBDC52"/>
    <w:rsid w:val="45074635"/>
    <w:rsid w:val="46515D8F"/>
    <w:rsid w:val="4799D320"/>
    <w:rsid w:val="48EE5853"/>
    <w:rsid w:val="48F0AD0C"/>
    <w:rsid w:val="4903B6B7"/>
    <w:rsid w:val="4B459F11"/>
    <w:rsid w:val="4BDC16B2"/>
    <w:rsid w:val="4C112F17"/>
    <w:rsid w:val="4C46E779"/>
    <w:rsid w:val="4CDA445D"/>
    <w:rsid w:val="4CDF5F3D"/>
    <w:rsid w:val="4D0BFD89"/>
    <w:rsid w:val="4D3FBA85"/>
    <w:rsid w:val="4D68CE2C"/>
    <w:rsid w:val="4E3744DB"/>
    <w:rsid w:val="4E68BBCA"/>
    <w:rsid w:val="4EE3E3D0"/>
    <w:rsid w:val="4FFA5984"/>
    <w:rsid w:val="5008F90D"/>
    <w:rsid w:val="500F5145"/>
    <w:rsid w:val="5044BC52"/>
    <w:rsid w:val="50A70A68"/>
    <w:rsid w:val="51564A51"/>
    <w:rsid w:val="51E7015D"/>
    <w:rsid w:val="52423532"/>
    <w:rsid w:val="52667AC2"/>
    <w:rsid w:val="53F900D0"/>
    <w:rsid w:val="557E7079"/>
    <w:rsid w:val="55E61EB0"/>
    <w:rsid w:val="56A500F1"/>
    <w:rsid w:val="56ADB21E"/>
    <w:rsid w:val="56D6DA22"/>
    <w:rsid w:val="574CBA0D"/>
    <w:rsid w:val="582027FB"/>
    <w:rsid w:val="58C91260"/>
    <w:rsid w:val="58DC500A"/>
    <w:rsid w:val="59116DED"/>
    <w:rsid w:val="59BC004B"/>
    <w:rsid w:val="5A81E5C8"/>
    <w:rsid w:val="5A9C9E1B"/>
    <w:rsid w:val="5B91B8E9"/>
    <w:rsid w:val="5BC6B2CF"/>
    <w:rsid w:val="5C977E4D"/>
    <w:rsid w:val="5E147516"/>
    <w:rsid w:val="5E7B78FD"/>
    <w:rsid w:val="5EEA4A77"/>
    <w:rsid w:val="5EEC1BCB"/>
    <w:rsid w:val="5F58EC39"/>
    <w:rsid w:val="5F9761F6"/>
    <w:rsid w:val="60422631"/>
    <w:rsid w:val="6104FF72"/>
    <w:rsid w:val="622B3E3D"/>
    <w:rsid w:val="625DCCEC"/>
    <w:rsid w:val="6325018A"/>
    <w:rsid w:val="6390E852"/>
    <w:rsid w:val="649AFE48"/>
    <w:rsid w:val="64F39774"/>
    <w:rsid w:val="65295E41"/>
    <w:rsid w:val="65BA1803"/>
    <w:rsid w:val="66BC4E12"/>
    <w:rsid w:val="677C1844"/>
    <w:rsid w:val="67B84984"/>
    <w:rsid w:val="67B952CF"/>
    <w:rsid w:val="69C58329"/>
    <w:rsid w:val="69D547E2"/>
    <w:rsid w:val="6A0489F1"/>
    <w:rsid w:val="6B527F69"/>
    <w:rsid w:val="6B6B863D"/>
    <w:rsid w:val="6C65D036"/>
    <w:rsid w:val="6CFFD44F"/>
    <w:rsid w:val="6EDB5CE5"/>
    <w:rsid w:val="6F9E77B2"/>
    <w:rsid w:val="70B5FD99"/>
    <w:rsid w:val="70C0B519"/>
    <w:rsid w:val="71707995"/>
    <w:rsid w:val="73406D8F"/>
    <w:rsid w:val="738A7295"/>
    <w:rsid w:val="73AABF71"/>
    <w:rsid w:val="73E3CB5E"/>
    <w:rsid w:val="7409808D"/>
    <w:rsid w:val="756CE1E7"/>
    <w:rsid w:val="764AE2FA"/>
    <w:rsid w:val="77B855C7"/>
    <w:rsid w:val="79276ADA"/>
    <w:rsid w:val="79278823"/>
    <w:rsid w:val="7A03F32D"/>
    <w:rsid w:val="7B409559"/>
    <w:rsid w:val="7B4B03C4"/>
    <w:rsid w:val="7C38CB9A"/>
    <w:rsid w:val="7D6B5182"/>
    <w:rsid w:val="7F1D3D1C"/>
    <w:rsid w:val="7F277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4427"/>
  <w15:chartTrackingRefBased/>
  <w15:docId w15:val="{ECE63FE7-C9D9-4898-BEBF-0BA08F32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C38"/>
    <w:rPr>
      <w:color w:val="0563C1" w:themeColor="hyperlink"/>
      <w:u w:val="single"/>
    </w:rPr>
  </w:style>
  <w:style w:type="character" w:styleId="FollowedHyperlink">
    <w:name w:val="FollowedHyperlink"/>
    <w:basedOn w:val="DefaultParagraphFont"/>
    <w:uiPriority w:val="99"/>
    <w:semiHidden/>
    <w:unhideWhenUsed/>
    <w:rsid w:val="00027053"/>
    <w:rPr>
      <w:color w:val="954F72" w:themeColor="followedHyperlink"/>
      <w:u w:val="single"/>
    </w:rPr>
  </w:style>
  <w:style w:type="table" w:styleId="TableGrid">
    <w:name w:val="Table Grid"/>
    <w:basedOn w:val="TableNormal"/>
    <w:uiPriority w:val="99"/>
    <w:rsid w:val="00FB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323"/>
    <w:pPr>
      <w:ind w:left="720"/>
      <w:contextualSpacing/>
    </w:pPr>
  </w:style>
  <w:style w:type="paragraph" w:styleId="Revision">
    <w:name w:val="Revision"/>
    <w:hidden/>
    <w:uiPriority w:val="99"/>
    <w:semiHidden/>
    <w:rsid w:val="00B1287B"/>
    <w:rPr>
      <w:lang w:val="en-GB"/>
    </w:rPr>
  </w:style>
  <w:style w:type="character" w:styleId="CommentReference">
    <w:name w:val="annotation reference"/>
    <w:basedOn w:val="DefaultParagraphFont"/>
    <w:uiPriority w:val="99"/>
    <w:semiHidden/>
    <w:unhideWhenUsed/>
    <w:rsid w:val="008849B6"/>
    <w:rPr>
      <w:sz w:val="16"/>
      <w:szCs w:val="16"/>
    </w:rPr>
  </w:style>
  <w:style w:type="paragraph" w:styleId="CommentText">
    <w:name w:val="annotation text"/>
    <w:basedOn w:val="Normal"/>
    <w:link w:val="CommentTextChar"/>
    <w:uiPriority w:val="99"/>
    <w:unhideWhenUsed/>
    <w:rsid w:val="008849B6"/>
    <w:rPr>
      <w:sz w:val="20"/>
      <w:szCs w:val="20"/>
    </w:rPr>
  </w:style>
  <w:style w:type="character" w:customStyle="1" w:styleId="CommentTextChar">
    <w:name w:val="Comment Text Char"/>
    <w:basedOn w:val="DefaultParagraphFont"/>
    <w:link w:val="CommentText"/>
    <w:uiPriority w:val="99"/>
    <w:rsid w:val="008849B6"/>
    <w:rPr>
      <w:sz w:val="20"/>
      <w:szCs w:val="20"/>
      <w:lang w:val="en-GB"/>
    </w:rPr>
  </w:style>
  <w:style w:type="paragraph" w:styleId="CommentSubject">
    <w:name w:val="annotation subject"/>
    <w:basedOn w:val="CommentText"/>
    <w:next w:val="CommentText"/>
    <w:link w:val="CommentSubjectChar"/>
    <w:uiPriority w:val="99"/>
    <w:semiHidden/>
    <w:unhideWhenUsed/>
    <w:rsid w:val="008849B6"/>
    <w:rPr>
      <w:b/>
      <w:bCs/>
    </w:rPr>
  </w:style>
  <w:style w:type="character" w:customStyle="1" w:styleId="CommentSubjectChar">
    <w:name w:val="Comment Subject Char"/>
    <w:basedOn w:val="CommentTextChar"/>
    <w:link w:val="CommentSubject"/>
    <w:uiPriority w:val="99"/>
    <w:semiHidden/>
    <w:rsid w:val="008849B6"/>
    <w:rPr>
      <w:b/>
      <w:bCs/>
      <w:sz w:val="20"/>
      <w:szCs w:val="20"/>
      <w:lang w:val="en-GB"/>
    </w:rPr>
  </w:style>
  <w:style w:type="paragraph" w:customStyle="1" w:styleId="paragraph">
    <w:name w:val="paragraph"/>
    <w:basedOn w:val="Normal"/>
    <w:rsid w:val="002B039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B0391"/>
  </w:style>
  <w:style w:type="character" w:customStyle="1" w:styleId="eop">
    <w:name w:val="eop"/>
    <w:basedOn w:val="DefaultParagraphFont"/>
    <w:rsid w:val="002B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4489">
      <w:bodyDiv w:val="1"/>
      <w:marLeft w:val="0"/>
      <w:marRight w:val="0"/>
      <w:marTop w:val="0"/>
      <w:marBottom w:val="0"/>
      <w:divBdr>
        <w:top w:val="none" w:sz="0" w:space="0" w:color="auto"/>
        <w:left w:val="none" w:sz="0" w:space="0" w:color="auto"/>
        <w:bottom w:val="none" w:sz="0" w:space="0" w:color="auto"/>
        <w:right w:val="none" w:sz="0" w:space="0" w:color="auto"/>
      </w:divBdr>
      <w:divsChild>
        <w:div w:id="1868835446">
          <w:marLeft w:val="0"/>
          <w:marRight w:val="0"/>
          <w:marTop w:val="0"/>
          <w:marBottom w:val="0"/>
          <w:divBdr>
            <w:top w:val="none" w:sz="0" w:space="0" w:color="auto"/>
            <w:left w:val="none" w:sz="0" w:space="0" w:color="auto"/>
            <w:bottom w:val="none" w:sz="0" w:space="0" w:color="auto"/>
            <w:right w:val="none" w:sz="0" w:space="0" w:color="auto"/>
          </w:divBdr>
          <w:divsChild>
            <w:div w:id="1389647991">
              <w:marLeft w:val="0"/>
              <w:marRight w:val="0"/>
              <w:marTop w:val="0"/>
              <w:marBottom w:val="0"/>
              <w:divBdr>
                <w:top w:val="none" w:sz="0" w:space="0" w:color="auto"/>
                <w:left w:val="none" w:sz="0" w:space="0" w:color="auto"/>
                <w:bottom w:val="none" w:sz="0" w:space="0" w:color="auto"/>
                <w:right w:val="none" w:sz="0" w:space="0" w:color="auto"/>
              </w:divBdr>
              <w:divsChild>
                <w:div w:id="307251584">
                  <w:marLeft w:val="0"/>
                  <w:marRight w:val="0"/>
                  <w:marTop w:val="0"/>
                  <w:marBottom w:val="0"/>
                  <w:divBdr>
                    <w:top w:val="none" w:sz="0" w:space="0" w:color="auto"/>
                    <w:left w:val="none" w:sz="0" w:space="0" w:color="auto"/>
                    <w:bottom w:val="none" w:sz="0" w:space="0" w:color="auto"/>
                    <w:right w:val="none" w:sz="0" w:space="0" w:color="auto"/>
                  </w:divBdr>
                  <w:divsChild>
                    <w:div w:id="135606176">
                      <w:marLeft w:val="0"/>
                      <w:marRight w:val="0"/>
                      <w:marTop w:val="0"/>
                      <w:marBottom w:val="0"/>
                      <w:divBdr>
                        <w:top w:val="none" w:sz="0" w:space="0" w:color="auto"/>
                        <w:left w:val="none" w:sz="0" w:space="0" w:color="auto"/>
                        <w:bottom w:val="none" w:sz="0" w:space="0" w:color="auto"/>
                        <w:right w:val="none" w:sz="0" w:space="0" w:color="auto"/>
                      </w:divBdr>
                      <w:divsChild>
                        <w:div w:id="1152410261">
                          <w:marLeft w:val="0"/>
                          <w:marRight w:val="0"/>
                          <w:marTop w:val="0"/>
                          <w:marBottom w:val="0"/>
                          <w:divBdr>
                            <w:top w:val="none" w:sz="0" w:space="0" w:color="auto"/>
                            <w:left w:val="none" w:sz="0" w:space="0" w:color="auto"/>
                            <w:bottom w:val="none" w:sz="0" w:space="0" w:color="auto"/>
                            <w:right w:val="none" w:sz="0" w:space="0" w:color="auto"/>
                          </w:divBdr>
                          <w:divsChild>
                            <w:div w:id="1821770347">
                              <w:marLeft w:val="0"/>
                              <w:marRight w:val="0"/>
                              <w:marTop w:val="0"/>
                              <w:marBottom w:val="0"/>
                              <w:divBdr>
                                <w:top w:val="none" w:sz="0" w:space="0" w:color="auto"/>
                                <w:left w:val="none" w:sz="0" w:space="0" w:color="auto"/>
                                <w:bottom w:val="none" w:sz="0" w:space="0" w:color="auto"/>
                                <w:right w:val="none" w:sz="0" w:space="0" w:color="auto"/>
                              </w:divBdr>
                              <w:divsChild>
                                <w:div w:id="12661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15371">
      <w:bodyDiv w:val="1"/>
      <w:marLeft w:val="0"/>
      <w:marRight w:val="0"/>
      <w:marTop w:val="0"/>
      <w:marBottom w:val="0"/>
      <w:divBdr>
        <w:top w:val="none" w:sz="0" w:space="0" w:color="auto"/>
        <w:left w:val="none" w:sz="0" w:space="0" w:color="auto"/>
        <w:bottom w:val="none" w:sz="0" w:space="0" w:color="auto"/>
        <w:right w:val="none" w:sz="0" w:space="0" w:color="auto"/>
      </w:divBdr>
      <w:divsChild>
        <w:div w:id="763381713">
          <w:marLeft w:val="0"/>
          <w:marRight w:val="0"/>
          <w:marTop w:val="0"/>
          <w:marBottom w:val="0"/>
          <w:divBdr>
            <w:top w:val="none" w:sz="0" w:space="0" w:color="auto"/>
            <w:left w:val="none" w:sz="0" w:space="0" w:color="auto"/>
            <w:bottom w:val="none" w:sz="0" w:space="0" w:color="auto"/>
            <w:right w:val="none" w:sz="0" w:space="0" w:color="auto"/>
          </w:divBdr>
        </w:div>
        <w:div w:id="1175923376">
          <w:marLeft w:val="0"/>
          <w:marRight w:val="0"/>
          <w:marTop w:val="0"/>
          <w:marBottom w:val="0"/>
          <w:divBdr>
            <w:top w:val="none" w:sz="0" w:space="0" w:color="auto"/>
            <w:left w:val="none" w:sz="0" w:space="0" w:color="auto"/>
            <w:bottom w:val="none" w:sz="0" w:space="0" w:color="auto"/>
            <w:right w:val="none" w:sz="0" w:space="0" w:color="auto"/>
          </w:divBdr>
        </w:div>
      </w:divsChild>
    </w:div>
    <w:div w:id="686560532">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965160499">
      <w:bodyDiv w:val="1"/>
      <w:marLeft w:val="0"/>
      <w:marRight w:val="0"/>
      <w:marTop w:val="0"/>
      <w:marBottom w:val="0"/>
      <w:divBdr>
        <w:top w:val="none" w:sz="0" w:space="0" w:color="auto"/>
        <w:left w:val="none" w:sz="0" w:space="0" w:color="auto"/>
        <w:bottom w:val="none" w:sz="0" w:space="0" w:color="auto"/>
        <w:right w:val="none" w:sz="0" w:space="0" w:color="auto"/>
      </w:divBdr>
    </w:div>
    <w:div w:id="1013727715">
      <w:bodyDiv w:val="1"/>
      <w:marLeft w:val="0"/>
      <w:marRight w:val="0"/>
      <w:marTop w:val="0"/>
      <w:marBottom w:val="0"/>
      <w:divBdr>
        <w:top w:val="none" w:sz="0" w:space="0" w:color="auto"/>
        <w:left w:val="none" w:sz="0" w:space="0" w:color="auto"/>
        <w:bottom w:val="none" w:sz="0" w:space="0" w:color="auto"/>
        <w:right w:val="none" w:sz="0" w:space="0" w:color="auto"/>
      </w:divBdr>
      <w:divsChild>
        <w:div w:id="123043790">
          <w:marLeft w:val="0"/>
          <w:marRight w:val="0"/>
          <w:marTop w:val="0"/>
          <w:marBottom w:val="0"/>
          <w:divBdr>
            <w:top w:val="none" w:sz="0" w:space="0" w:color="auto"/>
            <w:left w:val="none" w:sz="0" w:space="0" w:color="auto"/>
            <w:bottom w:val="none" w:sz="0" w:space="0" w:color="auto"/>
            <w:right w:val="none" w:sz="0" w:space="0" w:color="auto"/>
          </w:divBdr>
          <w:divsChild>
            <w:div w:id="1037895537">
              <w:marLeft w:val="0"/>
              <w:marRight w:val="0"/>
              <w:marTop w:val="0"/>
              <w:marBottom w:val="0"/>
              <w:divBdr>
                <w:top w:val="none" w:sz="0" w:space="0" w:color="auto"/>
                <w:left w:val="none" w:sz="0" w:space="0" w:color="auto"/>
                <w:bottom w:val="none" w:sz="0" w:space="0" w:color="auto"/>
                <w:right w:val="none" w:sz="0" w:space="0" w:color="auto"/>
              </w:divBdr>
              <w:divsChild>
                <w:div w:id="602222313">
                  <w:marLeft w:val="0"/>
                  <w:marRight w:val="0"/>
                  <w:marTop w:val="0"/>
                  <w:marBottom w:val="0"/>
                  <w:divBdr>
                    <w:top w:val="none" w:sz="0" w:space="0" w:color="auto"/>
                    <w:left w:val="none" w:sz="0" w:space="0" w:color="auto"/>
                    <w:bottom w:val="none" w:sz="0" w:space="0" w:color="auto"/>
                    <w:right w:val="none" w:sz="0" w:space="0" w:color="auto"/>
                  </w:divBdr>
                  <w:divsChild>
                    <w:div w:id="2108648576">
                      <w:marLeft w:val="0"/>
                      <w:marRight w:val="0"/>
                      <w:marTop w:val="0"/>
                      <w:marBottom w:val="0"/>
                      <w:divBdr>
                        <w:top w:val="none" w:sz="0" w:space="0" w:color="auto"/>
                        <w:left w:val="none" w:sz="0" w:space="0" w:color="auto"/>
                        <w:bottom w:val="none" w:sz="0" w:space="0" w:color="auto"/>
                        <w:right w:val="none" w:sz="0" w:space="0" w:color="auto"/>
                      </w:divBdr>
                      <w:divsChild>
                        <w:div w:id="2071492459">
                          <w:marLeft w:val="0"/>
                          <w:marRight w:val="0"/>
                          <w:marTop w:val="0"/>
                          <w:marBottom w:val="0"/>
                          <w:divBdr>
                            <w:top w:val="none" w:sz="0" w:space="0" w:color="auto"/>
                            <w:left w:val="none" w:sz="0" w:space="0" w:color="auto"/>
                            <w:bottom w:val="none" w:sz="0" w:space="0" w:color="auto"/>
                            <w:right w:val="none" w:sz="0" w:space="0" w:color="auto"/>
                          </w:divBdr>
                          <w:divsChild>
                            <w:div w:id="142234670">
                              <w:marLeft w:val="0"/>
                              <w:marRight w:val="0"/>
                              <w:marTop w:val="0"/>
                              <w:marBottom w:val="0"/>
                              <w:divBdr>
                                <w:top w:val="none" w:sz="0" w:space="0" w:color="auto"/>
                                <w:left w:val="none" w:sz="0" w:space="0" w:color="auto"/>
                                <w:bottom w:val="none" w:sz="0" w:space="0" w:color="auto"/>
                                <w:right w:val="none" w:sz="0" w:space="0" w:color="auto"/>
                              </w:divBdr>
                              <w:divsChild>
                                <w:div w:id="4394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562">
      <w:bodyDiv w:val="1"/>
      <w:marLeft w:val="0"/>
      <w:marRight w:val="0"/>
      <w:marTop w:val="0"/>
      <w:marBottom w:val="0"/>
      <w:divBdr>
        <w:top w:val="none" w:sz="0" w:space="0" w:color="auto"/>
        <w:left w:val="none" w:sz="0" w:space="0" w:color="auto"/>
        <w:bottom w:val="none" w:sz="0" w:space="0" w:color="auto"/>
        <w:right w:val="none" w:sz="0" w:space="0" w:color="auto"/>
      </w:divBdr>
      <w:divsChild>
        <w:div w:id="1504933594">
          <w:marLeft w:val="0"/>
          <w:marRight w:val="0"/>
          <w:marTop w:val="0"/>
          <w:marBottom w:val="0"/>
          <w:divBdr>
            <w:top w:val="none" w:sz="0" w:space="0" w:color="auto"/>
            <w:left w:val="none" w:sz="0" w:space="0" w:color="auto"/>
            <w:bottom w:val="none" w:sz="0" w:space="0" w:color="auto"/>
            <w:right w:val="none" w:sz="0" w:space="0" w:color="auto"/>
          </w:divBdr>
          <w:divsChild>
            <w:div w:id="386497083">
              <w:marLeft w:val="0"/>
              <w:marRight w:val="0"/>
              <w:marTop w:val="0"/>
              <w:marBottom w:val="0"/>
              <w:divBdr>
                <w:top w:val="none" w:sz="0" w:space="0" w:color="auto"/>
                <w:left w:val="none" w:sz="0" w:space="0" w:color="auto"/>
                <w:bottom w:val="none" w:sz="0" w:space="0" w:color="auto"/>
                <w:right w:val="none" w:sz="0" w:space="0" w:color="auto"/>
              </w:divBdr>
              <w:divsChild>
                <w:div w:id="293171872">
                  <w:marLeft w:val="0"/>
                  <w:marRight w:val="0"/>
                  <w:marTop w:val="0"/>
                  <w:marBottom w:val="0"/>
                  <w:divBdr>
                    <w:top w:val="none" w:sz="0" w:space="0" w:color="auto"/>
                    <w:left w:val="none" w:sz="0" w:space="0" w:color="auto"/>
                    <w:bottom w:val="none" w:sz="0" w:space="0" w:color="auto"/>
                    <w:right w:val="none" w:sz="0" w:space="0" w:color="auto"/>
                  </w:divBdr>
                  <w:divsChild>
                    <w:div w:id="1760911013">
                      <w:marLeft w:val="0"/>
                      <w:marRight w:val="0"/>
                      <w:marTop w:val="0"/>
                      <w:marBottom w:val="0"/>
                      <w:divBdr>
                        <w:top w:val="none" w:sz="0" w:space="0" w:color="auto"/>
                        <w:left w:val="none" w:sz="0" w:space="0" w:color="auto"/>
                        <w:bottom w:val="none" w:sz="0" w:space="0" w:color="auto"/>
                        <w:right w:val="none" w:sz="0" w:space="0" w:color="auto"/>
                      </w:divBdr>
                      <w:divsChild>
                        <w:div w:id="706176010">
                          <w:marLeft w:val="0"/>
                          <w:marRight w:val="0"/>
                          <w:marTop w:val="0"/>
                          <w:marBottom w:val="0"/>
                          <w:divBdr>
                            <w:top w:val="none" w:sz="0" w:space="0" w:color="auto"/>
                            <w:left w:val="none" w:sz="0" w:space="0" w:color="auto"/>
                            <w:bottom w:val="none" w:sz="0" w:space="0" w:color="auto"/>
                            <w:right w:val="none" w:sz="0" w:space="0" w:color="auto"/>
                          </w:divBdr>
                          <w:divsChild>
                            <w:div w:id="1046956248">
                              <w:marLeft w:val="0"/>
                              <w:marRight w:val="0"/>
                              <w:marTop w:val="0"/>
                              <w:marBottom w:val="0"/>
                              <w:divBdr>
                                <w:top w:val="none" w:sz="0" w:space="0" w:color="auto"/>
                                <w:left w:val="none" w:sz="0" w:space="0" w:color="auto"/>
                                <w:bottom w:val="none" w:sz="0" w:space="0" w:color="auto"/>
                                <w:right w:val="none" w:sz="0" w:space="0" w:color="auto"/>
                              </w:divBdr>
                              <w:divsChild>
                                <w:div w:id="11976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071887">
      <w:bodyDiv w:val="1"/>
      <w:marLeft w:val="0"/>
      <w:marRight w:val="0"/>
      <w:marTop w:val="0"/>
      <w:marBottom w:val="0"/>
      <w:divBdr>
        <w:top w:val="none" w:sz="0" w:space="0" w:color="auto"/>
        <w:left w:val="none" w:sz="0" w:space="0" w:color="auto"/>
        <w:bottom w:val="none" w:sz="0" w:space="0" w:color="auto"/>
        <w:right w:val="none" w:sz="0" w:space="0" w:color="auto"/>
      </w:divBdr>
      <w:divsChild>
        <w:div w:id="95640008">
          <w:marLeft w:val="0"/>
          <w:marRight w:val="0"/>
          <w:marTop w:val="0"/>
          <w:marBottom w:val="0"/>
          <w:divBdr>
            <w:top w:val="none" w:sz="0" w:space="0" w:color="auto"/>
            <w:left w:val="none" w:sz="0" w:space="0" w:color="auto"/>
            <w:bottom w:val="none" w:sz="0" w:space="0" w:color="auto"/>
            <w:right w:val="none" w:sz="0" w:space="0" w:color="auto"/>
          </w:divBdr>
        </w:div>
        <w:div w:id="1998804322">
          <w:marLeft w:val="0"/>
          <w:marRight w:val="0"/>
          <w:marTop w:val="0"/>
          <w:marBottom w:val="0"/>
          <w:divBdr>
            <w:top w:val="none" w:sz="0" w:space="0" w:color="auto"/>
            <w:left w:val="none" w:sz="0" w:space="0" w:color="auto"/>
            <w:bottom w:val="none" w:sz="0" w:space="0" w:color="auto"/>
            <w:right w:val="none" w:sz="0" w:space="0" w:color="auto"/>
          </w:divBdr>
        </w:div>
      </w:divsChild>
    </w:div>
    <w:div w:id="1268542751">
      <w:bodyDiv w:val="1"/>
      <w:marLeft w:val="0"/>
      <w:marRight w:val="0"/>
      <w:marTop w:val="0"/>
      <w:marBottom w:val="0"/>
      <w:divBdr>
        <w:top w:val="none" w:sz="0" w:space="0" w:color="auto"/>
        <w:left w:val="none" w:sz="0" w:space="0" w:color="auto"/>
        <w:bottom w:val="none" w:sz="0" w:space="0" w:color="auto"/>
        <w:right w:val="none" w:sz="0" w:space="0" w:color="auto"/>
      </w:divBdr>
    </w:div>
    <w:div w:id="1333606876">
      <w:bodyDiv w:val="1"/>
      <w:marLeft w:val="0"/>
      <w:marRight w:val="0"/>
      <w:marTop w:val="0"/>
      <w:marBottom w:val="0"/>
      <w:divBdr>
        <w:top w:val="none" w:sz="0" w:space="0" w:color="auto"/>
        <w:left w:val="none" w:sz="0" w:space="0" w:color="auto"/>
        <w:bottom w:val="none" w:sz="0" w:space="0" w:color="auto"/>
        <w:right w:val="none" w:sz="0" w:space="0" w:color="auto"/>
      </w:divBdr>
    </w:div>
    <w:div w:id="1402214371">
      <w:bodyDiv w:val="1"/>
      <w:marLeft w:val="0"/>
      <w:marRight w:val="0"/>
      <w:marTop w:val="0"/>
      <w:marBottom w:val="0"/>
      <w:divBdr>
        <w:top w:val="none" w:sz="0" w:space="0" w:color="auto"/>
        <w:left w:val="none" w:sz="0" w:space="0" w:color="auto"/>
        <w:bottom w:val="none" w:sz="0" w:space="0" w:color="auto"/>
        <w:right w:val="none" w:sz="0" w:space="0" w:color="auto"/>
      </w:divBdr>
      <w:divsChild>
        <w:div w:id="1977103646">
          <w:marLeft w:val="0"/>
          <w:marRight w:val="0"/>
          <w:marTop w:val="0"/>
          <w:marBottom w:val="0"/>
          <w:divBdr>
            <w:top w:val="none" w:sz="0" w:space="0" w:color="auto"/>
            <w:left w:val="none" w:sz="0" w:space="0" w:color="auto"/>
            <w:bottom w:val="none" w:sz="0" w:space="0" w:color="auto"/>
            <w:right w:val="none" w:sz="0" w:space="0" w:color="auto"/>
          </w:divBdr>
        </w:div>
        <w:div w:id="1452672149">
          <w:marLeft w:val="0"/>
          <w:marRight w:val="0"/>
          <w:marTop w:val="0"/>
          <w:marBottom w:val="0"/>
          <w:divBdr>
            <w:top w:val="none" w:sz="0" w:space="0" w:color="auto"/>
            <w:left w:val="none" w:sz="0" w:space="0" w:color="auto"/>
            <w:bottom w:val="none" w:sz="0" w:space="0" w:color="auto"/>
            <w:right w:val="none" w:sz="0" w:space="0" w:color="auto"/>
          </w:divBdr>
        </w:div>
      </w:divsChild>
    </w:div>
    <w:div w:id="1456873904">
      <w:bodyDiv w:val="1"/>
      <w:marLeft w:val="0"/>
      <w:marRight w:val="0"/>
      <w:marTop w:val="0"/>
      <w:marBottom w:val="0"/>
      <w:divBdr>
        <w:top w:val="none" w:sz="0" w:space="0" w:color="auto"/>
        <w:left w:val="none" w:sz="0" w:space="0" w:color="auto"/>
        <w:bottom w:val="none" w:sz="0" w:space="0" w:color="auto"/>
        <w:right w:val="none" w:sz="0" w:space="0" w:color="auto"/>
      </w:divBdr>
      <w:divsChild>
        <w:div w:id="1491170831">
          <w:marLeft w:val="0"/>
          <w:marRight w:val="0"/>
          <w:marTop w:val="0"/>
          <w:marBottom w:val="0"/>
          <w:divBdr>
            <w:top w:val="none" w:sz="0" w:space="0" w:color="auto"/>
            <w:left w:val="none" w:sz="0" w:space="0" w:color="auto"/>
            <w:bottom w:val="none" w:sz="0" w:space="0" w:color="auto"/>
            <w:right w:val="none" w:sz="0" w:space="0" w:color="auto"/>
          </w:divBdr>
        </w:div>
        <w:div w:id="1104693762">
          <w:marLeft w:val="0"/>
          <w:marRight w:val="0"/>
          <w:marTop w:val="0"/>
          <w:marBottom w:val="0"/>
          <w:divBdr>
            <w:top w:val="none" w:sz="0" w:space="0" w:color="auto"/>
            <w:left w:val="none" w:sz="0" w:space="0" w:color="auto"/>
            <w:bottom w:val="none" w:sz="0" w:space="0" w:color="auto"/>
            <w:right w:val="none" w:sz="0" w:space="0" w:color="auto"/>
          </w:divBdr>
        </w:div>
      </w:divsChild>
    </w:div>
    <w:div w:id="1555464145">
      <w:bodyDiv w:val="1"/>
      <w:marLeft w:val="0"/>
      <w:marRight w:val="0"/>
      <w:marTop w:val="0"/>
      <w:marBottom w:val="0"/>
      <w:divBdr>
        <w:top w:val="none" w:sz="0" w:space="0" w:color="auto"/>
        <w:left w:val="none" w:sz="0" w:space="0" w:color="auto"/>
        <w:bottom w:val="none" w:sz="0" w:space="0" w:color="auto"/>
        <w:right w:val="none" w:sz="0" w:space="0" w:color="auto"/>
      </w:divBdr>
    </w:div>
    <w:div w:id="1599755513">
      <w:bodyDiv w:val="1"/>
      <w:marLeft w:val="0"/>
      <w:marRight w:val="0"/>
      <w:marTop w:val="0"/>
      <w:marBottom w:val="0"/>
      <w:divBdr>
        <w:top w:val="none" w:sz="0" w:space="0" w:color="auto"/>
        <w:left w:val="none" w:sz="0" w:space="0" w:color="auto"/>
        <w:bottom w:val="none" w:sz="0" w:space="0" w:color="auto"/>
        <w:right w:val="none" w:sz="0" w:space="0" w:color="auto"/>
      </w:divBdr>
      <w:divsChild>
        <w:div w:id="666788189">
          <w:marLeft w:val="0"/>
          <w:marRight w:val="0"/>
          <w:marTop w:val="0"/>
          <w:marBottom w:val="0"/>
          <w:divBdr>
            <w:top w:val="none" w:sz="0" w:space="0" w:color="auto"/>
            <w:left w:val="none" w:sz="0" w:space="0" w:color="auto"/>
            <w:bottom w:val="none" w:sz="0" w:space="0" w:color="auto"/>
            <w:right w:val="none" w:sz="0" w:space="0" w:color="auto"/>
          </w:divBdr>
          <w:divsChild>
            <w:div w:id="712193069">
              <w:marLeft w:val="0"/>
              <w:marRight w:val="0"/>
              <w:marTop w:val="0"/>
              <w:marBottom w:val="0"/>
              <w:divBdr>
                <w:top w:val="none" w:sz="0" w:space="0" w:color="auto"/>
                <w:left w:val="none" w:sz="0" w:space="0" w:color="auto"/>
                <w:bottom w:val="none" w:sz="0" w:space="0" w:color="auto"/>
                <w:right w:val="none" w:sz="0" w:space="0" w:color="auto"/>
              </w:divBdr>
              <w:divsChild>
                <w:div w:id="591664788">
                  <w:marLeft w:val="0"/>
                  <w:marRight w:val="0"/>
                  <w:marTop w:val="0"/>
                  <w:marBottom w:val="0"/>
                  <w:divBdr>
                    <w:top w:val="none" w:sz="0" w:space="0" w:color="auto"/>
                    <w:left w:val="none" w:sz="0" w:space="0" w:color="auto"/>
                    <w:bottom w:val="none" w:sz="0" w:space="0" w:color="auto"/>
                    <w:right w:val="none" w:sz="0" w:space="0" w:color="auto"/>
                  </w:divBdr>
                  <w:divsChild>
                    <w:div w:id="608896038">
                      <w:marLeft w:val="0"/>
                      <w:marRight w:val="0"/>
                      <w:marTop w:val="0"/>
                      <w:marBottom w:val="0"/>
                      <w:divBdr>
                        <w:top w:val="none" w:sz="0" w:space="0" w:color="auto"/>
                        <w:left w:val="none" w:sz="0" w:space="0" w:color="auto"/>
                        <w:bottom w:val="none" w:sz="0" w:space="0" w:color="auto"/>
                        <w:right w:val="none" w:sz="0" w:space="0" w:color="auto"/>
                      </w:divBdr>
                      <w:divsChild>
                        <w:div w:id="1548368330">
                          <w:marLeft w:val="0"/>
                          <w:marRight w:val="0"/>
                          <w:marTop w:val="0"/>
                          <w:marBottom w:val="0"/>
                          <w:divBdr>
                            <w:top w:val="none" w:sz="0" w:space="0" w:color="auto"/>
                            <w:left w:val="none" w:sz="0" w:space="0" w:color="auto"/>
                            <w:bottom w:val="none" w:sz="0" w:space="0" w:color="auto"/>
                            <w:right w:val="none" w:sz="0" w:space="0" w:color="auto"/>
                          </w:divBdr>
                          <w:divsChild>
                            <w:div w:id="569851705">
                              <w:marLeft w:val="0"/>
                              <w:marRight w:val="0"/>
                              <w:marTop w:val="0"/>
                              <w:marBottom w:val="0"/>
                              <w:divBdr>
                                <w:top w:val="none" w:sz="0" w:space="0" w:color="auto"/>
                                <w:left w:val="none" w:sz="0" w:space="0" w:color="auto"/>
                                <w:bottom w:val="none" w:sz="0" w:space="0" w:color="auto"/>
                                <w:right w:val="none" w:sz="0" w:space="0" w:color="auto"/>
                              </w:divBdr>
                              <w:divsChild>
                                <w:div w:id="1447121439">
                                  <w:marLeft w:val="0"/>
                                  <w:marRight w:val="0"/>
                                  <w:marTop w:val="0"/>
                                  <w:marBottom w:val="0"/>
                                  <w:divBdr>
                                    <w:top w:val="none" w:sz="0" w:space="0" w:color="auto"/>
                                    <w:left w:val="none" w:sz="0" w:space="0" w:color="auto"/>
                                    <w:bottom w:val="none" w:sz="0" w:space="0" w:color="auto"/>
                                    <w:right w:val="none" w:sz="0" w:space="0" w:color="auto"/>
                                  </w:divBdr>
                                </w:div>
                              </w:divsChild>
                            </w:div>
                            <w:div w:id="964234927">
                              <w:marLeft w:val="0"/>
                              <w:marRight w:val="0"/>
                              <w:marTop w:val="0"/>
                              <w:marBottom w:val="0"/>
                              <w:divBdr>
                                <w:top w:val="none" w:sz="0" w:space="0" w:color="auto"/>
                                <w:left w:val="none" w:sz="0" w:space="0" w:color="auto"/>
                                <w:bottom w:val="none" w:sz="0" w:space="0" w:color="auto"/>
                                <w:right w:val="none" w:sz="0" w:space="0" w:color="auto"/>
                              </w:divBdr>
                              <w:divsChild>
                                <w:div w:id="4633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458648">
      <w:bodyDiv w:val="1"/>
      <w:marLeft w:val="0"/>
      <w:marRight w:val="0"/>
      <w:marTop w:val="0"/>
      <w:marBottom w:val="0"/>
      <w:divBdr>
        <w:top w:val="none" w:sz="0" w:space="0" w:color="auto"/>
        <w:left w:val="none" w:sz="0" w:space="0" w:color="auto"/>
        <w:bottom w:val="none" w:sz="0" w:space="0" w:color="auto"/>
        <w:right w:val="none" w:sz="0" w:space="0" w:color="auto"/>
      </w:divBdr>
      <w:divsChild>
        <w:div w:id="1173061473">
          <w:marLeft w:val="0"/>
          <w:marRight w:val="0"/>
          <w:marTop w:val="0"/>
          <w:marBottom w:val="0"/>
          <w:divBdr>
            <w:top w:val="none" w:sz="0" w:space="0" w:color="auto"/>
            <w:left w:val="none" w:sz="0" w:space="0" w:color="auto"/>
            <w:bottom w:val="none" w:sz="0" w:space="0" w:color="auto"/>
            <w:right w:val="none" w:sz="0" w:space="0" w:color="auto"/>
          </w:divBdr>
          <w:divsChild>
            <w:div w:id="1255898936">
              <w:marLeft w:val="0"/>
              <w:marRight w:val="0"/>
              <w:marTop w:val="0"/>
              <w:marBottom w:val="0"/>
              <w:divBdr>
                <w:top w:val="none" w:sz="0" w:space="0" w:color="auto"/>
                <w:left w:val="none" w:sz="0" w:space="0" w:color="auto"/>
                <w:bottom w:val="none" w:sz="0" w:space="0" w:color="auto"/>
                <w:right w:val="none" w:sz="0" w:space="0" w:color="auto"/>
              </w:divBdr>
              <w:divsChild>
                <w:div w:id="852719239">
                  <w:marLeft w:val="0"/>
                  <w:marRight w:val="0"/>
                  <w:marTop w:val="0"/>
                  <w:marBottom w:val="0"/>
                  <w:divBdr>
                    <w:top w:val="none" w:sz="0" w:space="0" w:color="auto"/>
                    <w:left w:val="none" w:sz="0" w:space="0" w:color="auto"/>
                    <w:bottom w:val="none" w:sz="0" w:space="0" w:color="auto"/>
                    <w:right w:val="none" w:sz="0" w:space="0" w:color="auto"/>
                  </w:divBdr>
                  <w:divsChild>
                    <w:div w:id="441455849">
                      <w:marLeft w:val="0"/>
                      <w:marRight w:val="0"/>
                      <w:marTop w:val="0"/>
                      <w:marBottom w:val="0"/>
                      <w:divBdr>
                        <w:top w:val="none" w:sz="0" w:space="0" w:color="auto"/>
                        <w:left w:val="none" w:sz="0" w:space="0" w:color="auto"/>
                        <w:bottom w:val="none" w:sz="0" w:space="0" w:color="auto"/>
                        <w:right w:val="none" w:sz="0" w:space="0" w:color="auto"/>
                      </w:divBdr>
                      <w:divsChild>
                        <w:div w:id="876351830">
                          <w:marLeft w:val="0"/>
                          <w:marRight w:val="0"/>
                          <w:marTop w:val="0"/>
                          <w:marBottom w:val="0"/>
                          <w:divBdr>
                            <w:top w:val="none" w:sz="0" w:space="0" w:color="auto"/>
                            <w:left w:val="none" w:sz="0" w:space="0" w:color="auto"/>
                            <w:bottom w:val="none" w:sz="0" w:space="0" w:color="auto"/>
                            <w:right w:val="none" w:sz="0" w:space="0" w:color="auto"/>
                          </w:divBdr>
                          <w:divsChild>
                            <w:div w:id="1079056690">
                              <w:marLeft w:val="0"/>
                              <w:marRight w:val="0"/>
                              <w:marTop w:val="0"/>
                              <w:marBottom w:val="0"/>
                              <w:divBdr>
                                <w:top w:val="none" w:sz="0" w:space="0" w:color="auto"/>
                                <w:left w:val="none" w:sz="0" w:space="0" w:color="auto"/>
                                <w:bottom w:val="none" w:sz="0" w:space="0" w:color="auto"/>
                                <w:right w:val="none" w:sz="0" w:space="0" w:color="auto"/>
                              </w:divBdr>
                              <w:divsChild>
                                <w:div w:id="14905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740693">
      <w:bodyDiv w:val="1"/>
      <w:marLeft w:val="0"/>
      <w:marRight w:val="0"/>
      <w:marTop w:val="0"/>
      <w:marBottom w:val="0"/>
      <w:divBdr>
        <w:top w:val="none" w:sz="0" w:space="0" w:color="auto"/>
        <w:left w:val="none" w:sz="0" w:space="0" w:color="auto"/>
        <w:bottom w:val="none" w:sz="0" w:space="0" w:color="auto"/>
        <w:right w:val="none" w:sz="0" w:space="0" w:color="auto"/>
      </w:divBdr>
    </w:div>
    <w:div w:id="1857426787">
      <w:bodyDiv w:val="1"/>
      <w:marLeft w:val="0"/>
      <w:marRight w:val="0"/>
      <w:marTop w:val="0"/>
      <w:marBottom w:val="0"/>
      <w:divBdr>
        <w:top w:val="none" w:sz="0" w:space="0" w:color="auto"/>
        <w:left w:val="none" w:sz="0" w:space="0" w:color="auto"/>
        <w:bottom w:val="none" w:sz="0" w:space="0" w:color="auto"/>
        <w:right w:val="none" w:sz="0" w:space="0" w:color="auto"/>
      </w:divBdr>
      <w:divsChild>
        <w:div w:id="2081556520">
          <w:marLeft w:val="0"/>
          <w:marRight w:val="0"/>
          <w:marTop w:val="0"/>
          <w:marBottom w:val="0"/>
          <w:divBdr>
            <w:top w:val="none" w:sz="0" w:space="0" w:color="auto"/>
            <w:left w:val="none" w:sz="0" w:space="0" w:color="auto"/>
            <w:bottom w:val="none" w:sz="0" w:space="0" w:color="auto"/>
            <w:right w:val="none" w:sz="0" w:space="0" w:color="auto"/>
          </w:divBdr>
          <w:divsChild>
            <w:div w:id="541481480">
              <w:marLeft w:val="0"/>
              <w:marRight w:val="0"/>
              <w:marTop w:val="0"/>
              <w:marBottom w:val="0"/>
              <w:divBdr>
                <w:top w:val="none" w:sz="0" w:space="0" w:color="auto"/>
                <w:left w:val="none" w:sz="0" w:space="0" w:color="auto"/>
                <w:bottom w:val="none" w:sz="0" w:space="0" w:color="auto"/>
                <w:right w:val="none" w:sz="0" w:space="0" w:color="auto"/>
              </w:divBdr>
              <w:divsChild>
                <w:div w:id="889655204">
                  <w:marLeft w:val="0"/>
                  <w:marRight w:val="0"/>
                  <w:marTop w:val="0"/>
                  <w:marBottom w:val="0"/>
                  <w:divBdr>
                    <w:top w:val="none" w:sz="0" w:space="0" w:color="auto"/>
                    <w:left w:val="none" w:sz="0" w:space="0" w:color="auto"/>
                    <w:bottom w:val="none" w:sz="0" w:space="0" w:color="auto"/>
                    <w:right w:val="none" w:sz="0" w:space="0" w:color="auto"/>
                  </w:divBdr>
                  <w:divsChild>
                    <w:div w:id="703291714">
                      <w:marLeft w:val="0"/>
                      <w:marRight w:val="0"/>
                      <w:marTop w:val="0"/>
                      <w:marBottom w:val="0"/>
                      <w:divBdr>
                        <w:top w:val="none" w:sz="0" w:space="0" w:color="auto"/>
                        <w:left w:val="none" w:sz="0" w:space="0" w:color="auto"/>
                        <w:bottom w:val="none" w:sz="0" w:space="0" w:color="auto"/>
                        <w:right w:val="none" w:sz="0" w:space="0" w:color="auto"/>
                      </w:divBdr>
                      <w:divsChild>
                        <w:div w:id="1972207059">
                          <w:marLeft w:val="0"/>
                          <w:marRight w:val="0"/>
                          <w:marTop w:val="0"/>
                          <w:marBottom w:val="0"/>
                          <w:divBdr>
                            <w:top w:val="none" w:sz="0" w:space="0" w:color="auto"/>
                            <w:left w:val="none" w:sz="0" w:space="0" w:color="auto"/>
                            <w:bottom w:val="none" w:sz="0" w:space="0" w:color="auto"/>
                            <w:right w:val="none" w:sz="0" w:space="0" w:color="auto"/>
                          </w:divBdr>
                          <w:divsChild>
                            <w:div w:id="1983342789">
                              <w:marLeft w:val="0"/>
                              <w:marRight w:val="0"/>
                              <w:marTop w:val="0"/>
                              <w:marBottom w:val="0"/>
                              <w:divBdr>
                                <w:top w:val="none" w:sz="0" w:space="0" w:color="auto"/>
                                <w:left w:val="none" w:sz="0" w:space="0" w:color="auto"/>
                                <w:bottom w:val="none" w:sz="0" w:space="0" w:color="auto"/>
                                <w:right w:val="none" w:sz="0" w:space="0" w:color="auto"/>
                              </w:divBdr>
                              <w:divsChild>
                                <w:div w:id="12673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79633">
      <w:bodyDiv w:val="1"/>
      <w:marLeft w:val="0"/>
      <w:marRight w:val="0"/>
      <w:marTop w:val="0"/>
      <w:marBottom w:val="0"/>
      <w:divBdr>
        <w:top w:val="none" w:sz="0" w:space="0" w:color="auto"/>
        <w:left w:val="none" w:sz="0" w:space="0" w:color="auto"/>
        <w:bottom w:val="none" w:sz="0" w:space="0" w:color="auto"/>
        <w:right w:val="none" w:sz="0" w:space="0" w:color="auto"/>
      </w:divBdr>
      <w:divsChild>
        <w:div w:id="516775452">
          <w:marLeft w:val="0"/>
          <w:marRight w:val="0"/>
          <w:marTop w:val="0"/>
          <w:marBottom w:val="0"/>
          <w:divBdr>
            <w:top w:val="none" w:sz="0" w:space="0" w:color="auto"/>
            <w:left w:val="none" w:sz="0" w:space="0" w:color="auto"/>
            <w:bottom w:val="none" w:sz="0" w:space="0" w:color="auto"/>
            <w:right w:val="none" w:sz="0" w:space="0" w:color="auto"/>
          </w:divBdr>
          <w:divsChild>
            <w:div w:id="928998464">
              <w:marLeft w:val="0"/>
              <w:marRight w:val="0"/>
              <w:marTop w:val="0"/>
              <w:marBottom w:val="0"/>
              <w:divBdr>
                <w:top w:val="none" w:sz="0" w:space="0" w:color="auto"/>
                <w:left w:val="none" w:sz="0" w:space="0" w:color="auto"/>
                <w:bottom w:val="none" w:sz="0" w:space="0" w:color="auto"/>
                <w:right w:val="none" w:sz="0" w:space="0" w:color="auto"/>
              </w:divBdr>
              <w:divsChild>
                <w:div w:id="585648341">
                  <w:marLeft w:val="0"/>
                  <w:marRight w:val="0"/>
                  <w:marTop w:val="0"/>
                  <w:marBottom w:val="0"/>
                  <w:divBdr>
                    <w:top w:val="none" w:sz="0" w:space="0" w:color="auto"/>
                    <w:left w:val="none" w:sz="0" w:space="0" w:color="auto"/>
                    <w:bottom w:val="none" w:sz="0" w:space="0" w:color="auto"/>
                    <w:right w:val="none" w:sz="0" w:space="0" w:color="auto"/>
                  </w:divBdr>
                  <w:divsChild>
                    <w:div w:id="562719816">
                      <w:marLeft w:val="0"/>
                      <w:marRight w:val="0"/>
                      <w:marTop w:val="0"/>
                      <w:marBottom w:val="0"/>
                      <w:divBdr>
                        <w:top w:val="none" w:sz="0" w:space="0" w:color="auto"/>
                        <w:left w:val="none" w:sz="0" w:space="0" w:color="auto"/>
                        <w:bottom w:val="none" w:sz="0" w:space="0" w:color="auto"/>
                        <w:right w:val="none" w:sz="0" w:space="0" w:color="auto"/>
                      </w:divBdr>
                      <w:divsChild>
                        <w:div w:id="108547275">
                          <w:marLeft w:val="0"/>
                          <w:marRight w:val="0"/>
                          <w:marTop w:val="0"/>
                          <w:marBottom w:val="0"/>
                          <w:divBdr>
                            <w:top w:val="none" w:sz="0" w:space="0" w:color="auto"/>
                            <w:left w:val="none" w:sz="0" w:space="0" w:color="auto"/>
                            <w:bottom w:val="none" w:sz="0" w:space="0" w:color="auto"/>
                            <w:right w:val="none" w:sz="0" w:space="0" w:color="auto"/>
                          </w:divBdr>
                          <w:divsChild>
                            <w:div w:id="519977508">
                              <w:marLeft w:val="0"/>
                              <w:marRight w:val="0"/>
                              <w:marTop w:val="0"/>
                              <w:marBottom w:val="0"/>
                              <w:divBdr>
                                <w:top w:val="none" w:sz="0" w:space="0" w:color="auto"/>
                                <w:left w:val="none" w:sz="0" w:space="0" w:color="auto"/>
                                <w:bottom w:val="none" w:sz="0" w:space="0" w:color="auto"/>
                                <w:right w:val="none" w:sz="0" w:space="0" w:color="auto"/>
                              </w:divBdr>
                              <w:divsChild>
                                <w:div w:id="16342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955232">
      <w:bodyDiv w:val="1"/>
      <w:marLeft w:val="0"/>
      <w:marRight w:val="0"/>
      <w:marTop w:val="0"/>
      <w:marBottom w:val="0"/>
      <w:divBdr>
        <w:top w:val="none" w:sz="0" w:space="0" w:color="auto"/>
        <w:left w:val="none" w:sz="0" w:space="0" w:color="auto"/>
        <w:bottom w:val="none" w:sz="0" w:space="0" w:color="auto"/>
        <w:right w:val="none" w:sz="0" w:space="0" w:color="auto"/>
      </w:divBdr>
    </w:div>
    <w:div w:id="1986202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exhibitions@cvlife.co.uk" TargetMode="Externa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cb.CSF\Downloads\IC-Simple-Creative-Brief-Template-8618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Info xmlns="a528cb7e-95f0-4aa4-8249-a3226e62e4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9" ma:contentTypeDescription="Create a new document." ma:contentTypeScope="" ma:versionID="b6dd18c68c3101ae85f9a9f8aec50fbd">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e0fab8c3dfff28ae2ffac75d1cbca906"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Inf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nfo" ma:index="25" nillable="true" ma:displayName="Info" ma:format="Dropdown" ma:internalName="Info">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E1BA8-94C1-46D9-A056-EEE299DBDAE4}">
  <ds:schemaRefs>
    <ds:schemaRef ds:uri="http://schemas.microsoft.com/office/2006/metadata/properties"/>
    <ds:schemaRef ds:uri="http://schemas.microsoft.com/office/infopath/2007/PartnerControls"/>
    <ds:schemaRef ds:uri="a528cb7e-95f0-4aa4-8249-a3226e62e44a"/>
  </ds:schemaRefs>
</ds:datastoreItem>
</file>

<file path=customXml/itemProps2.xml><?xml version="1.0" encoding="utf-8"?>
<ds:datastoreItem xmlns:ds="http://schemas.openxmlformats.org/officeDocument/2006/customXml" ds:itemID="{93283CBF-7E93-4492-A923-9093DA9C3D6B}">
  <ds:schemaRefs>
    <ds:schemaRef ds:uri="http://schemas.microsoft.com/sharepoint/v3/contenttype/forms"/>
  </ds:schemaRefs>
</ds:datastoreItem>
</file>

<file path=customXml/itemProps3.xml><?xml version="1.0" encoding="utf-8"?>
<ds:datastoreItem xmlns:ds="http://schemas.openxmlformats.org/officeDocument/2006/customXml" ds:itemID="{A7C2036F-A055-4A10-9CAE-D5294D33DDBF}">
  <ds:schemaRefs>
    <ds:schemaRef ds:uri="http://schemas.openxmlformats.org/officeDocument/2006/bibliography"/>
  </ds:schemaRefs>
</ds:datastoreItem>
</file>

<file path=customXml/itemProps4.xml><?xml version="1.0" encoding="utf-8"?>
<ds:datastoreItem xmlns:ds="http://schemas.openxmlformats.org/officeDocument/2006/customXml" ds:itemID="{8123FF18-FCC2-449F-873D-B1DE6B507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cb7e-95f0-4aa4-8249-a3226e62e44a"/>
    <ds:schemaRef ds:uri="a59886a8-eb05-47d8-95b8-993dd477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C:\Users\dominicb.CSF\Downloads\IC-Simple-Creative-Brief-Template-8618_WORD (1).dotx</Template>
  <TotalTime>19</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bubb</dc:creator>
  <cp:keywords/>
  <dc:description/>
  <cp:lastModifiedBy>Alex Frost</cp:lastModifiedBy>
  <cp:revision>5</cp:revision>
  <dcterms:created xsi:type="dcterms:W3CDTF">2025-08-22T13:27:00Z</dcterms:created>
  <dcterms:modified xsi:type="dcterms:W3CDTF">2025-08-22T14:15:00Z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